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54181" w14:textId="3E0025F9" w:rsidR="000F57EB" w:rsidRDefault="000F57EB" w:rsidP="000F57EB">
      <w:pPr>
        <w:pStyle w:val="Bezodstpw"/>
        <w:jc w:val="center"/>
        <w:rPr>
          <w:rFonts w:ascii="Arial" w:eastAsia="Humanist521PL-Roman" w:hAnsi="Arial" w:cs="Arial"/>
          <w:b/>
          <w:sz w:val="28"/>
          <w:u w:val="single"/>
        </w:rPr>
      </w:pPr>
      <w:r w:rsidRPr="00081340">
        <w:rPr>
          <w:rFonts w:ascii="Arial" w:eastAsia="Humanist521PL-Roman" w:hAnsi="Arial" w:cs="Arial"/>
          <w:b/>
          <w:sz w:val="28"/>
          <w:u w:val="single"/>
        </w:rPr>
        <w:t xml:space="preserve">Wymagania </w:t>
      </w:r>
      <w:r>
        <w:rPr>
          <w:rFonts w:ascii="Arial" w:eastAsia="Humanist521PL-Roman" w:hAnsi="Arial" w:cs="Arial"/>
          <w:b/>
          <w:sz w:val="28"/>
          <w:u w:val="single"/>
        </w:rPr>
        <w:t xml:space="preserve">edukacyjne </w:t>
      </w:r>
      <w:r w:rsidRPr="00081340">
        <w:rPr>
          <w:rFonts w:ascii="Arial" w:eastAsia="Humanist521PL-Roman" w:hAnsi="Arial" w:cs="Arial"/>
          <w:b/>
          <w:sz w:val="28"/>
          <w:u w:val="single"/>
        </w:rPr>
        <w:t>z matematyki na poszczególne oceny</w:t>
      </w:r>
      <w:r>
        <w:rPr>
          <w:rFonts w:ascii="Arial" w:eastAsia="Humanist521PL-Roman" w:hAnsi="Arial" w:cs="Arial"/>
          <w:b/>
          <w:sz w:val="28"/>
          <w:u w:val="single"/>
        </w:rPr>
        <w:t xml:space="preserve"> śródroczne </w:t>
      </w:r>
      <w:r w:rsidRPr="00081340">
        <w:rPr>
          <w:rFonts w:ascii="Arial" w:eastAsia="Humanist521PL-Roman" w:hAnsi="Arial" w:cs="Arial"/>
          <w:b/>
          <w:sz w:val="28"/>
          <w:u w:val="single"/>
        </w:rPr>
        <w:t xml:space="preserve">w klasie </w:t>
      </w:r>
      <w:r>
        <w:rPr>
          <w:rFonts w:ascii="Arial" w:eastAsia="Humanist521PL-Roman" w:hAnsi="Arial" w:cs="Arial"/>
          <w:b/>
          <w:sz w:val="28"/>
          <w:u w:val="single"/>
        </w:rPr>
        <w:t>VI</w:t>
      </w:r>
    </w:p>
    <w:p w14:paraId="4F8BEBDB" w14:textId="77777777" w:rsidR="000F57EB" w:rsidRDefault="000F57EB" w:rsidP="000F57EB">
      <w:pPr>
        <w:pStyle w:val="Bezodstpw"/>
        <w:jc w:val="center"/>
        <w:rPr>
          <w:rFonts w:ascii="Arial" w:eastAsia="Humanist521PL-Roman" w:hAnsi="Arial" w:cs="Arial"/>
          <w:b/>
          <w:sz w:val="28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4"/>
        <w:gridCol w:w="2382"/>
        <w:gridCol w:w="2122"/>
        <w:gridCol w:w="2951"/>
        <w:gridCol w:w="2786"/>
        <w:gridCol w:w="1839"/>
      </w:tblGrid>
      <w:tr w:rsidR="000F57EB" w14:paraId="763B4DCF" w14:textId="77777777" w:rsidTr="0074042A">
        <w:tc>
          <w:tcPr>
            <w:tcW w:w="0" w:type="auto"/>
            <w:vMerge w:val="restart"/>
          </w:tcPr>
          <w:p w14:paraId="2739D7EC" w14:textId="08A300BF" w:rsidR="000F57EB" w:rsidRDefault="000F57EB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>
              <w:t>Dział programowy</w:t>
            </w:r>
          </w:p>
        </w:tc>
        <w:tc>
          <w:tcPr>
            <w:tcW w:w="0" w:type="auto"/>
            <w:gridSpan w:val="5"/>
          </w:tcPr>
          <w:p w14:paraId="225A1DF0" w14:textId="3FCD8678" w:rsidR="000F57EB" w:rsidRDefault="000F57EB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Wymagania na ocenę:</w:t>
            </w:r>
          </w:p>
        </w:tc>
      </w:tr>
      <w:tr w:rsidR="00F94D11" w14:paraId="6BC84B4F" w14:textId="77777777" w:rsidTr="000F57EB">
        <w:tc>
          <w:tcPr>
            <w:tcW w:w="0" w:type="auto"/>
            <w:vMerge/>
          </w:tcPr>
          <w:p w14:paraId="5C25054B" w14:textId="77777777" w:rsidR="000F57EB" w:rsidRDefault="000F57EB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1348FB45" w14:textId="15444C91" w:rsidR="000F57EB" w:rsidRDefault="000F57EB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dopuszczającą</w:t>
            </w:r>
          </w:p>
        </w:tc>
        <w:tc>
          <w:tcPr>
            <w:tcW w:w="0" w:type="auto"/>
          </w:tcPr>
          <w:p w14:paraId="71DC448E" w14:textId="4F339C04" w:rsidR="000F57EB" w:rsidRDefault="000F57EB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dostateczną</w:t>
            </w:r>
          </w:p>
        </w:tc>
        <w:tc>
          <w:tcPr>
            <w:tcW w:w="0" w:type="auto"/>
          </w:tcPr>
          <w:p w14:paraId="2A3EE829" w14:textId="2F01213C" w:rsidR="000F57EB" w:rsidRDefault="000F57EB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dobrą</w:t>
            </w:r>
          </w:p>
        </w:tc>
        <w:tc>
          <w:tcPr>
            <w:tcW w:w="0" w:type="auto"/>
          </w:tcPr>
          <w:p w14:paraId="4A5D2803" w14:textId="39DA37D7" w:rsidR="000F57EB" w:rsidRDefault="000F57EB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bardzo dobrą</w:t>
            </w:r>
          </w:p>
        </w:tc>
        <w:tc>
          <w:tcPr>
            <w:tcW w:w="0" w:type="auto"/>
          </w:tcPr>
          <w:p w14:paraId="72D4E0FD" w14:textId="37063DCC" w:rsidR="000F57EB" w:rsidRDefault="000F57EB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celującą</w:t>
            </w:r>
          </w:p>
        </w:tc>
      </w:tr>
      <w:tr w:rsidR="00F94D11" w14:paraId="0B60B1EB" w14:textId="77777777" w:rsidTr="000F57EB">
        <w:tc>
          <w:tcPr>
            <w:tcW w:w="0" w:type="auto"/>
          </w:tcPr>
          <w:p w14:paraId="7DFE0A36" w14:textId="6750D6F4" w:rsidR="000F57EB" w:rsidRDefault="000F57EB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FF3422">
              <w:rPr>
                <w:rFonts w:cstheme="minorHAnsi"/>
                <w:b/>
                <w:sz w:val="20"/>
                <w:szCs w:val="20"/>
              </w:rPr>
              <w:t>LICZBY NATURALNE I UŁAMKI</w:t>
            </w:r>
          </w:p>
        </w:tc>
        <w:tc>
          <w:tcPr>
            <w:tcW w:w="0" w:type="auto"/>
          </w:tcPr>
          <w:p w14:paraId="2E35E299" w14:textId="6DD80064" w:rsidR="005D6862" w:rsidRPr="00F94D11" w:rsidRDefault="005D6862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14:paraId="2B18246C" w14:textId="4793C286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nazwy działań  </w:t>
            </w:r>
          </w:p>
          <w:p w14:paraId="5839FA31" w14:textId="5F6C5636" w:rsidR="000F57EB" w:rsidRPr="00F94D11" w:rsidRDefault="001A605F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0F57EB"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na kolejność wykonywania działań </w:t>
            </w:r>
          </w:p>
          <w:p w14:paraId="43401FC7" w14:textId="5A749BB0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pojęcie potęgi </w:t>
            </w:r>
          </w:p>
          <w:p w14:paraId="116D3E86" w14:textId="5F0CDBEC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algorytm mnożenia i dzielenia ułamków dziesiętnych przez 10, 100, 1000,.. zna i rozumie algorytmy czterech działań pisemnych </w:t>
            </w:r>
          </w:p>
          <w:p w14:paraId="270446E4" w14:textId="6C74EF3D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i rozumie zasadę skracania i rozszerzania ułamków zwykłych </w:t>
            </w:r>
          </w:p>
          <w:p w14:paraId="6A2052BF" w14:textId="76EDB288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pojęcie ułamka nieskracalnego </w:t>
            </w:r>
          </w:p>
          <w:p w14:paraId="751352E2" w14:textId="77777777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zna i rozumie pojęcie ułamka jako:</w:t>
            </w:r>
          </w:p>
          <w:p w14:paraId="015F9EB8" w14:textId="27F6F064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– ilorazu dwóch liczb naturalnych </w:t>
            </w:r>
          </w:p>
          <w:p w14:paraId="4C589AA3" w14:textId="2564A161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– części całości </w:t>
            </w:r>
          </w:p>
          <w:p w14:paraId="7E3135FB" w14:textId="31192843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i rozumie algorytm zamiany liczby mieszanej na ułamek niewłaściwy i odwrotnie </w:t>
            </w:r>
          </w:p>
          <w:p w14:paraId="40F0D086" w14:textId="3092C476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i rozumie algorytmy czterech działań na ułamkach zwykłych </w:t>
            </w:r>
          </w:p>
          <w:p w14:paraId="717C85B6" w14:textId="665ED244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i rozumie zasadę zamiany ułamka zwykłego na ułamek dziesiętny metodą rozszerzania lub skracania ułamka </w:t>
            </w:r>
          </w:p>
          <w:p w14:paraId="51227992" w14:textId="719C8770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i rozumie zasadę zamiany ułamka dziesiętnego na ułamek zwykły </w:t>
            </w: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329EC9F4" w14:textId="77777777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umie zaznaczyć i odczytać na osi liczbowej:</w:t>
            </w:r>
          </w:p>
          <w:p w14:paraId="10B66F68" w14:textId="290895ED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– liczbę naturalną </w:t>
            </w:r>
          </w:p>
          <w:p w14:paraId="41DCB37C" w14:textId="1A08365E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– ułamek zwykły i dziesiętny </w:t>
            </w:r>
          </w:p>
          <w:p w14:paraId="4ADE798F" w14:textId="77777777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dodawać i odejmować w pamięci: </w:t>
            </w:r>
          </w:p>
          <w:p w14:paraId="53EA30CC" w14:textId="51601D3D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– dwucyfrowe liczby naturalne </w:t>
            </w:r>
          </w:p>
          <w:p w14:paraId="5A5EF7BF" w14:textId="4B5D09A8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– ułamki dziesiętne o jednakowej liczbie cyfr po przecinku </w:t>
            </w:r>
          </w:p>
          <w:p w14:paraId="08533AF9" w14:textId="4E0DFFEF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mnożyć i dzielić w pamięci ułamki dziesiętne w ramach tabliczki mnożenia </w:t>
            </w:r>
          </w:p>
          <w:p w14:paraId="7C0A1B19" w14:textId="18884C9B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dodawać, odejmować, mnożyć i dzielić ułamki zwykłe i ułamki dziesiętne </w:t>
            </w:r>
          </w:p>
          <w:p w14:paraId="2ABE9A93" w14:textId="2124663E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zamienić ułamek zwykły na ułamek dziesiętny i odwrotnie </w:t>
            </w:r>
          </w:p>
          <w:p w14:paraId="6D3CC30E" w14:textId="77777777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umie obliczyć kwadrat i sześcian:</w:t>
            </w:r>
          </w:p>
          <w:p w14:paraId="4F13DF21" w14:textId="52166F7B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– liczby naturalnej </w:t>
            </w:r>
          </w:p>
          <w:p w14:paraId="4863D652" w14:textId="27052D1C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– ułamka dziesiętnego </w:t>
            </w:r>
          </w:p>
          <w:p w14:paraId="3921DFC1" w14:textId="5F99E202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pisemnie wykonać każde z czterech działań na ułamkach dziesiętnych </w:t>
            </w:r>
          </w:p>
          <w:p w14:paraId="6391D264" w14:textId="5DA35752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wyciągać całości z ułamków niewłaściwych oraz zamieniać liczby mieszane na ułamki niewłaściwe </w:t>
            </w:r>
          </w:p>
          <w:p w14:paraId="15DAA4D8" w14:textId="26118AC5" w:rsidR="000F57EB" w:rsidRPr="00F94D11" w:rsidRDefault="000F57EB" w:rsidP="00F94D11">
            <w:pPr>
              <w:pStyle w:val="Bezodstpw"/>
              <w:rPr>
                <w:rFonts w:eastAsia="Humanist521PL-Roman"/>
                <w:b/>
                <w:sz w:val="18"/>
                <w:szCs w:val="18"/>
                <w:u w:val="single"/>
              </w:rPr>
            </w:pPr>
            <w:r w:rsidRPr="00F94D11">
              <w:rPr>
                <w:sz w:val="18"/>
                <w:szCs w:val="18"/>
              </w:rPr>
              <w:t xml:space="preserve">umie zapisać iloczyny w postaci potęgi </w:t>
            </w:r>
          </w:p>
        </w:tc>
        <w:tc>
          <w:tcPr>
            <w:tcW w:w="0" w:type="auto"/>
          </w:tcPr>
          <w:p w14:paraId="7F7D5EBC" w14:textId="44387A68" w:rsidR="000F57EB" w:rsidRPr="00F94D11" w:rsidRDefault="000F57EB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F94D11">
              <w:rPr>
                <w:rFonts w:eastAsia="Calibri"/>
                <w:sz w:val="18"/>
                <w:szCs w:val="18"/>
              </w:rPr>
              <w:lastRenderedPageBreak/>
              <w:t>(Oprócz spełnienia wymagań na ocenę dopuszczającą)</w:t>
            </w:r>
            <w:r w:rsidR="005D6862" w:rsidRPr="00F94D11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41A03244" w14:textId="77777777" w:rsidR="005D6862" w:rsidRPr="00F94D11" w:rsidRDefault="005D6862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</w:p>
          <w:p w14:paraId="57080890" w14:textId="66AB5EA7" w:rsidR="001A605F" w:rsidRPr="00F94D11" w:rsidRDefault="005D6862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zasadę zamiany ułamka zwykłego na ułamek dziesiętny metodą dzielenia licznika przez </w:t>
            </w:r>
            <w:r w:rsidR="001A605F" w:rsidRPr="00F94D11">
              <w:rPr>
                <w:rFonts w:ascii="Times New Roman" w:hAnsi="Times New Roman" w:cs="Times New Roman"/>
                <w:sz w:val="18"/>
                <w:szCs w:val="18"/>
              </w:rPr>
              <w:t>mianownik,</w:t>
            </w:r>
          </w:p>
          <w:p w14:paraId="79683640" w14:textId="5EB2E5BE" w:rsidR="005D6862" w:rsidRPr="00F94D11" w:rsidRDefault="001A605F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5D6862"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na pojęcie rozwinięcia </w:t>
            </w: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dziesiętnego </w:t>
            </w:r>
            <w:r w:rsidR="005D6862" w:rsidRPr="00F94D11">
              <w:rPr>
                <w:rFonts w:ascii="Times New Roman" w:hAnsi="Times New Roman" w:cs="Times New Roman"/>
                <w:sz w:val="18"/>
                <w:szCs w:val="18"/>
              </w:rPr>
              <w:t>skończonego i rozwinięcia dziesiętnego nieskończonego okresowego</w:t>
            </w: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DF6202D" w14:textId="1A87C4DE" w:rsidR="005D6862" w:rsidRPr="00F94D11" w:rsidRDefault="005D6862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rozumie zasadę zamiany ułamka zwykłego na ułamek dziesiętny metodą dzielenia licznika przez mianownik </w:t>
            </w:r>
          </w:p>
          <w:p w14:paraId="563D199D" w14:textId="2B2C10AD" w:rsidR="005D6862" w:rsidRPr="00F94D11" w:rsidRDefault="005D6862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zaznaczyć i odczytać na osi liczbowej ułamek dziesiętny </w:t>
            </w:r>
          </w:p>
          <w:p w14:paraId="010C8FE1" w14:textId="77777777" w:rsidR="005D6862" w:rsidRPr="00F94D11" w:rsidRDefault="005D6862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umie pamięciowo dodawać i odejmować:</w:t>
            </w:r>
          </w:p>
          <w:p w14:paraId="59F8572B" w14:textId="6859FB03" w:rsidR="005D6862" w:rsidRPr="00F94D11" w:rsidRDefault="005D6862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– ułamki dziesiętne różniące się liczbą cyfr po przecinku </w:t>
            </w:r>
          </w:p>
          <w:p w14:paraId="273501D0" w14:textId="666E3F3C" w:rsidR="005D6862" w:rsidRPr="00F94D11" w:rsidRDefault="005D6862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– wielocyfrowe liczby naturalne </w:t>
            </w:r>
          </w:p>
          <w:p w14:paraId="37934ACD" w14:textId="3CDACA80" w:rsidR="005D6862" w:rsidRPr="00F94D11" w:rsidRDefault="005D6862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mnożyć i dzielić w pamięci ułamki dziesiętne wykraczające poza tabliczkę mnożenia </w:t>
            </w:r>
          </w:p>
          <w:p w14:paraId="4C575974" w14:textId="6338DA71" w:rsidR="005D6862" w:rsidRPr="00F94D11" w:rsidRDefault="005D6862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mnożyć i dzielić w pamięci dwucyfrowe i wielocyfrowe (proste </w:t>
            </w:r>
            <w:r w:rsidRPr="00F94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przykłady) liczby naturalne </w:t>
            </w:r>
          </w:p>
          <w:p w14:paraId="4E0F88E3" w14:textId="0097B336" w:rsidR="005D6862" w:rsidRPr="00F94D11" w:rsidRDefault="005D6862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tworzyć wyrażenia arytmetyczne na podstawie treści zadań i obliczać wartości tych wyrażeń </w:t>
            </w:r>
          </w:p>
          <w:p w14:paraId="45034CD3" w14:textId="469AC096" w:rsidR="005D6862" w:rsidRPr="00F94D11" w:rsidRDefault="005D6862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ułamek z ułamka lub liczby mieszanej </w:t>
            </w:r>
          </w:p>
          <w:p w14:paraId="2AA704C2" w14:textId="625668EF" w:rsidR="005D6862" w:rsidRPr="00F94D11" w:rsidRDefault="005D6862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 tekstowe z zastosowaniem działań na ułamkach zwykłych </w:t>
            </w:r>
          </w:p>
          <w:p w14:paraId="646E529A" w14:textId="5EBE3525" w:rsidR="005D6862" w:rsidRPr="00F94D11" w:rsidRDefault="005D6862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porównać ułamek zwykły z ułamkiem dziesiętnym </w:t>
            </w:r>
          </w:p>
          <w:p w14:paraId="7763CCC3" w14:textId="66961BEA" w:rsidR="005D6862" w:rsidRPr="00F94D11" w:rsidRDefault="005D6862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porządkować ułamki </w:t>
            </w:r>
          </w:p>
          <w:p w14:paraId="4AB3477B" w14:textId="6F86B74E" w:rsidR="005D6862" w:rsidRPr="00F94D11" w:rsidRDefault="005D6862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wartość wyrażenia arytmetycznego zawierającego 4 działania na liczbach wymiernych dodatnich </w:t>
            </w:r>
          </w:p>
          <w:p w14:paraId="5ACA1039" w14:textId="38FC4D8C" w:rsidR="005D6862" w:rsidRPr="00F94D11" w:rsidRDefault="005D6862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podać rozwinięcie dziesiętne ułamka zwykłego </w:t>
            </w:r>
          </w:p>
          <w:p w14:paraId="14DD530B" w14:textId="7B8922C7" w:rsidR="005D6862" w:rsidRPr="00F94D11" w:rsidRDefault="005D6862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zapisać w skróconej postaci rozwinięcie dziesiętne ułamka zwykłego </w:t>
            </w:r>
          </w:p>
          <w:p w14:paraId="09C79BE6" w14:textId="60F1CFE1" w:rsidR="005D6862" w:rsidRPr="00F94D11" w:rsidRDefault="005D6862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określić kolejną cyfrę rozwinięcia dziesiętnego na podstawie jego skróconego zapisu </w:t>
            </w:r>
          </w:p>
          <w:p w14:paraId="49B4844C" w14:textId="76326CFB" w:rsidR="005D6862" w:rsidRPr="00F94D11" w:rsidRDefault="005D6862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wartość wyrażenia arytmetycznego zawierającego potęgi </w:t>
            </w:r>
          </w:p>
          <w:p w14:paraId="2F9D9B30" w14:textId="6985E444" w:rsidR="005D6862" w:rsidRPr="00F94D11" w:rsidRDefault="005D6862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 tekstowe związane z potęgami </w:t>
            </w:r>
          </w:p>
          <w:p w14:paraId="7FF2A33E" w14:textId="77777777" w:rsidR="000F57EB" w:rsidRPr="00F94D11" w:rsidRDefault="000F57EB" w:rsidP="00F94D11">
            <w:pPr>
              <w:pStyle w:val="Bezodstpw"/>
              <w:rPr>
                <w:rFonts w:eastAsia="Humanist521PL-Roman"/>
                <w:b/>
                <w:sz w:val="18"/>
                <w:szCs w:val="18"/>
                <w:u w:val="single"/>
              </w:rPr>
            </w:pPr>
          </w:p>
        </w:tc>
        <w:tc>
          <w:tcPr>
            <w:tcW w:w="0" w:type="auto"/>
          </w:tcPr>
          <w:p w14:paraId="534FA585" w14:textId="283B0D17" w:rsidR="000F57EB" w:rsidRPr="00F94D11" w:rsidRDefault="000F57EB" w:rsidP="00F94D11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dopuszczająca i dostateczną)</w:t>
            </w:r>
            <w:r w:rsidR="005D6862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uczeń:</w:t>
            </w:r>
          </w:p>
          <w:p w14:paraId="0A7A9D6E" w14:textId="77777777" w:rsidR="00B917A6" w:rsidRPr="00F94D11" w:rsidRDefault="00B917A6" w:rsidP="00F94D11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E95F331" w14:textId="7741A5D3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wartość wyrażenia arytmetycznego zawierającego działania na liczbach naturalnych i ułamkach dziesiętnych </w:t>
            </w:r>
          </w:p>
          <w:p w14:paraId="299F67A2" w14:textId="1FCA03D5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szacować wartości wyrażeń arytmetycznych </w:t>
            </w:r>
          </w:p>
          <w:p w14:paraId="63577A9B" w14:textId="37FC68DC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 tekstowe z zastosowaniem działań na liczbach naturalnych i ułamkach dziesiętnych </w:t>
            </w:r>
          </w:p>
          <w:p w14:paraId="2E077476" w14:textId="2B442384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podnosić do kwadratu i sześcianu liczby mieszane </w:t>
            </w:r>
          </w:p>
          <w:p w14:paraId="6F0B98C6" w14:textId="6E56328E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wartość wyrażenia arytmetycznego zawierającego 4 działania oraz potęgowanie ułamków zwykłych </w:t>
            </w:r>
          </w:p>
          <w:p w14:paraId="2AF0CFD4" w14:textId="1E28057D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 tekstowe związane z działaniami na ułamkach zwykłych i dziesiętnych </w:t>
            </w:r>
          </w:p>
          <w:p w14:paraId="7361C111" w14:textId="2FAFABB5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porównać rozwinięcia dziesiętne liczb zapisanych w skróconej postaci </w:t>
            </w:r>
          </w:p>
          <w:p w14:paraId="0838AD34" w14:textId="68F50DD3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porównać liczby wymierne dodatnie </w:t>
            </w:r>
          </w:p>
          <w:p w14:paraId="01595978" w14:textId="2695C237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porządkować liczby wymierne dodatnie </w:t>
            </w:r>
          </w:p>
          <w:p w14:paraId="5BC9FF33" w14:textId="769BE361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wartość ułamka piętrowego </w:t>
            </w:r>
          </w:p>
          <w:p w14:paraId="6F50209E" w14:textId="7C147375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wartość wyrażenia arytmetycznego zawierającego działania na liczbach wymiernych dodatnich </w:t>
            </w:r>
          </w:p>
          <w:p w14:paraId="5021AB43" w14:textId="516D29DB" w:rsidR="00B917A6" w:rsidRPr="00F94D11" w:rsidRDefault="00B917A6" w:rsidP="00F94D11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zapisać liczbę w postaci potęgi liczby10 </w:t>
            </w:r>
          </w:p>
          <w:p w14:paraId="1A6D8B3F" w14:textId="77777777" w:rsidR="000F57EB" w:rsidRPr="00F94D11" w:rsidRDefault="000F57EB" w:rsidP="00F94D11">
            <w:pPr>
              <w:pStyle w:val="Bezodstpw"/>
              <w:rPr>
                <w:rFonts w:eastAsia="Humanist521PL-Roman"/>
                <w:b/>
                <w:sz w:val="18"/>
                <w:szCs w:val="18"/>
                <w:u w:val="single"/>
              </w:rPr>
            </w:pPr>
          </w:p>
        </w:tc>
        <w:tc>
          <w:tcPr>
            <w:tcW w:w="0" w:type="auto"/>
          </w:tcPr>
          <w:p w14:paraId="7FBB3B11" w14:textId="77777777" w:rsidR="000F57EB" w:rsidRPr="00F94D11" w:rsidRDefault="000F57EB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F94D11">
              <w:rPr>
                <w:rFonts w:eastAsia="Calibri"/>
                <w:sz w:val="18"/>
                <w:szCs w:val="18"/>
              </w:rPr>
              <w:lastRenderedPageBreak/>
              <w:t>(Oprócz spełnienia wymagań na ocenę dopuszczająca, dostateczną, dobrą)</w:t>
            </w:r>
            <w:r w:rsidR="00B917A6" w:rsidRPr="00F94D11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4CD5E653" w14:textId="0753C5BE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warunek konieczny zamiany ułamka zwykłego na ułamek dziesiętny skończony </w:t>
            </w:r>
          </w:p>
          <w:p w14:paraId="44F1CE67" w14:textId="14EAD1F8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tworzyć wyrażenia arytmetyczne na podstawie treści zadań i obliczać wartości tych wyrażeń </w:t>
            </w:r>
          </w:p>
          <w:p w14:paraId="0B880D81" w14:textId="32471429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wartość wyrażenia arytmetycznego zawierającego działania na liczbach naturalnych i ułamkach dziesiętnych </w:t>
            </w:r>
          </w:p>
          <w:p w14:paraId="7D7AB74C" w14:textId="38EEA6F9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 tekstowe z zastosowaniem działań na liczbach naturalnych i ułamkach dziesiętnych </w:t>
            </w:r>
          </w:p>
          <w:p w14:paraId="67D6C99B" w14:textId="21D99168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nietypowe zadanie tekstowe z zastosowaniem działań na liczbach naturalnych i ułamkach dziesiętnych </w:t>
            </w:r>
          </w:p>
          <w:p w14:paraId="360127D6" w14:textId="1B6A329B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nietypowe zadanie tekstowe z zastosowaniem działań na ułamkach zwykłych </w:t>
            </w:r>
          </w:p>
          <w:p w14:paraId="6561FF20" w14:textId="02D179E0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nietypowe zadanie tekstowe związane z działaniami na ułamkach zwykłych i dziesiętnych </w:t>
            </w:r>
          </w:p>
          <w:p w14:paraId="7B856C47" w14:textId="2492D644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określić rodzaj rozwinięcia dziesiętnego ułamka </w:t>
            </w:r>
          </w:p>
          <w:p w14:paraId="4897D116" w14:textId="521AD486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nietypowe zadanie tekstowe związane z rozwinięciami dziesiętnymi ułamków zwykłych </w:t>
            </w:r>
          </w:p>
          <w:p w14:paraId="77839DF7" w14:textId="73047DF4" w:rsidR="00B917A6" w:rsidRPr="00F94D11" w:rsidRDefault="00B917A6" w:rsidP="00F94D11">
            <w:pPr>
              <w:pStyle w:val="Bezodstpw"/>
              <w:rPr>
                <w:rFonts w:eastAsia="Humanist521PL-Roman"/>
                <w:b/>
                <w:sz w:val="18"/>
                <w:szCs w:val="18"/>
                <w:u w:val="single"/>
              </w:rPr>
            </w:pPr>
          </w:p>
        </w:tc>
        <w:tc>
          <w:tcPr>
            <w:tcW w:w="0" w:type="auto"/>
          </w:tcPr>
          <w:p w14:paraId="12C98F59" w14:textId="752141B8" w:rsidR="000F57EB" w:rsidRPr="00F94D11" w:rsidRDefault="000F57EB" w:rsidP="00F94D11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(Oprócz spełnienia wymagań na ocenę dopuszczającą, dostateczną, dobrą, bardzo dobrą)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uczeń:</w:t>
            </w:r>
          </w:p>
          <w:p w14:paraId="62A01CCB" w14:textId="28713AF5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określić ostatnią cyfrę potęgi </w:t>
            </w:r>
          </w:p>
          <w:p w14:paraId="63D44D23" w14:textId="727EBBEA" w:rsidR="00B917A6" w:rsidRPr="00F94D11" w:rsidRDefault="00B917A6" w:rsidP="00F94D11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 tekstowe związane z potęgami </w:t>
            </w:r>
          </w:p>
          <w:p w14:paraId="0F5001C6" w14:textId="77777777" w:rsidR="000F57EB" w:rsidRPr="00F94D11" w:rsidRDefault="000F57EB" w:rsidP="00F94D11">
            <w:pPr>
              <w:pStyle w:val="Bezodstpw"/>
              <w:rPr>
                <w:rFonts w:eastAsia="Humanist521PL-Roman"/>
                <w:b/>
                <w:sz w:val="18"/>
                <w:szCs w:val="18"/>
                <w:u w:val="single"/>
              </w:rPr>
            </w:pPr>
          </w:p>
        </w:tc>
      </w:tr>
      <w:tr w:rsidR="00F94D11" w14:paraId="60B79297" w14:textId="77777777" w:rsidTr="000F57EB">
        <w:tc>
          <w:tcPr>
            <w:tcW w:w="0" w:type="auto"/>
          </w:tcPr>
          <w:p w14:paraId="17964590" w14:textId="1D338A11" w:rsidR="000F57EB" w:rsidRDefault="00B917A6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FF3422">
              <w:rPr>
                <w:rFonts w:cstheme="minorHAnsi"/>
                <w:b/>
                <w:sz w:val="20"/>
                <w:szCs w:val="20"/>
              </w:rPr>
              <w:lastRenderedPageBreak/>
              <w:t>FIGURY NA PŁASZCZYŹNIE</w:t>
            </w:r>
          </w:p>
        </w:tc>
        <w:tc>
          <w:tcPr>
            <w:tcW w:w="0" w:type="auto"/>
          </w:tcPr>
          <w:p w14:paraId="621D71E3" w14:textId="77777777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14:paraId="502AC5EB" w14:textId="76BFA785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pojęcia: prosta, półprosta, odcinek, </w:t>
            </w:r>
          </w:p>
          <w:p w14:paraId="13F7A715" w14:textId="3C794A22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pojęcia: koło i okrąg </w:t>
            </w:r>
          </w:p>
          <w:p w14:paraId="1ED19AE3" w14:textId="2767B69F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elementy koła i okręgu </w:t>
            </w:r>
          </w:p>
          <w:p w14:paraId="6A2FAA2A" w14:textId="73EA4A92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i rozumie zależność między długością promienia i średnicy </w:t>
            </w:r>
          </w:p>
          <w:p w14:paraId="419FF3D6" w14:textId="43F567E5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rodzaje trójkątów </w:t>
            </w:r>
          </w:p>
          <w:p w14:paraId="305A25C5" w14:textId="60878F29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nazwy boków w trójkącie równoramiennym </w:t>
            </w:r>
          </w:p>
          <w:p w14:paraId="0D67C5EB" w14:textId="3B9DE688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nazwy boków w trójkącie prostokątnym </w:t>
            </w:r>
          </w:p>
          <w:p w14:paraId="6120898F" w14:textId="675E9A73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nazwy czworokątów </w:t>
            </w:r>
          </w:p>
          <w:p w14:paraId="384A0DD7" w14:textId="7696E9CE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własności czworokątów </w:t>
            </w:r>
          </w:p>
          <w:p w14:paraId="0C01B13F" w14:textId="03301439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definicję przekątnej oraz obwodu wielokąta </w:t>
            </w:r>
          </w:p>
          <w:p w14:paraId="37F983F2" w14:textId="421778DE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i rozumie zależność między liczbą boków, wierzchołków i kątów w wielokącie </w:t>
            </w:r>
          </w:p>
          <w:p w14:paraId="7A47AE62" w14:textId="716B93F9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pojęcie kąta </w:t>
            </w:r>
          </w:p>
          <w:p w14:paraId="2AF9CCC8" w14:textId="13430175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pojęcie wierzchołka i ramion kąta </w:t>
            </w:r>
          </w:p>
          <w:p w14:paraId="4C31CCC7" w14:textId="18694813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zna podział kątów ze względu na miarę prosty, ostry, rozwarty,</w:t>
            </w:r>
          </w:p>
          <w:p w14:paraId="2D89CA02" w14:textId="468D00A1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podział kątów ze względu na położenie przyległe, wierzchołkowe </w:t>
            </w:r>
          </w:p>
          <w:p w14:paraId="1A176ECB" w14:textId="7C23F0A9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zapis symboliczny kąta i jego miary </w:t>
            </w:r>
          </w:p>
          <w:p w14:paraId="100220D7" w14:textId="5A7EB4ED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sumę miar kątów wewnętrznych trójkąta </w:t>
            </w:r>
          </w:p>
          <w:p w14:paraId="3CB28955" w14:textId="198E531E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sumę miar kątów wewnętrznych czworokąta </w:t>
            </w:r>
          </w:p>
          <w:p w14:paraId="284B68AF" w14:textId="5BD19B97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i rozumie różnicę między prostą i odcinkiem, prostą i półprostą </w:t>
            </w:r>
          </w:p>
          <w:p w14:paraId="6FFBBD24" w14:textId="04B10A4F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rozumie konieczność stosowania odpowiednich </w:t>
            </w:r>
            <w:r w:rsidRPr="00F94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przyrządów do rysowania figur geometrycznych </w:t>
            </w:r>
          </w:p>
          <w:p w14:paraId="2793F76E" w14:textId="6176E986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rozumie pochodzenie nazw poszczególnych rodzajów trójkątów </w:t>
            </w:r>
          </w:p>
          <w:p w14:paraId="7287F96B" w14:textId="0C851DA1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i rozumie związki miarowe poszczególnych rodzajów kątów </w:t>
            </w:r>
          </w:p>
          <w:p w14:paraId="6578827E" w14:textId="78B9CC36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narysować za pomocą ekierki i linijki proste i odcinki prostopadłe oraz proste i odcinki równoległe </w:t>
            </w:r>
          </w:p>
          <w:p w14:paraId="5B330918" w14:textId="0BCB697A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wskazać poszczególne elementy w okręgu i w kole </w:t>
            </w:r>
          </w:p>
          <w:p w14:paraId="4FF0B815" w14:textId="476892F3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kreślić koło i okrąg o danym promieniu lub o danej średnicy </w:t>
            </w:r>
          </w:p>
          <w:p w14:paraId="60D2D9B7" w14:textId="5E3804EA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narysować poszczególne rodzaje trójkątów </w:t>
            </w:r>
          </w:p>
          <w:p w14:paraId="13F72464" w14:textId="06F90BA4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obwód trójkąta </w:t>
            </w:r>
          </w:p>
          <w:p w14:paraId="0B3BBAD1" w14:textId="1437E60C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narysować czworokąt, mając informacje o  bokach </w:t>
            </w:r>
          </w:p>
          <w:p w14:paraId="0D7A9708" w14:textId="486C337C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wskazać na rysunku wielokąt o określonych cechach </w:t>
            </w:r>
          </w:p>
          <w:p w14:paraId="3300BCBD" w14:textId="2F58D333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obwód czworokąta </w:t>
            </w:r>
          </w:p>
          <w:p w14:paraId="3E55664B" w14:textId="0154D852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zmierzyć kąt </w:t>
            </w:r>
          </w:p>
          <w:p w14:paraId="6D421798" w14:textId="73268DF3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narysować kąt o określonej mierze </w:t>
            </w:r>
          </w:p>
          <w:p w14:paraId="1B9025F2" w14:textId="47135640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rozróżniać i nazywać poszczególne rodzaje kątów </w:t>
            </w:r>
          </w:p>
          <w:p w14:paraId="4124241E" w14:textId="00711BC6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umie obliczyć brakujące miary kątów trójkąta (</w:t>
            </w:r>
          </w:p>
          <w:p w14:paraId="7AF759D5" w14:textId="77777777" w:rsidR="000F57EB" w:rsidRPr="00F94D11" w:rsidRDefault="000F57EB" w:rsidP="00F94D11">
            <w:pPr>
              <w:pStyle w:val="Bezodstpw"/>
              <w:rPr>
                <w:rFonts w:eastAsia="Humanist521PL-Roman"/>
                <w:b/>
                <w:sz w:val="18"/>
                <w:szCs w:val="18"/>
                <w:u w:val="single"/>
              </w:rPr>
            </w:pPr>
          </w:p>
        </w:tc>
        <w:tc>
          <w:tcPr>
            <w:tcW w:w="0" w:type="auto"/>
          </w:tcPr>
          <w:p w14:paraId="14C5E40F" w14:textId="576024BB" w:rsidR="000F57EB" w:rsidRPr="00F94D11" w:rsidRDefault="000F57EB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F94D11">
              <w:rPr>
                <w:rFonts w:eastAsia="Calibri"/>
                <w:sz w:val="18"/>
                <w:szCs w:val="18"/>
              </w:rPr>
              <w:lastRenderedPageBreak/>
              <w:t>(Oprócz spełnienia wymagań na ocenę dopuszczającą)</w:t>
            </w:r>
            <w:r w:rsidR="00B917A6" w:rsidRPr="00F94D11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77A4317A" w14:textId="7F432E8D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definicje odcinków prostopadłych i odcinków równoległych </w:t>
            </w:r>
          </w:p>
          <w:p w14:paraId="710B1479" w14:textId="53E2F313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zależność między bokami w trójkącie równoramiennym </w:t>
            </w:r>
          </w:p>
          <w:p w14:paraId="511D602A" w14:textId="41325FC5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zasady konstrukcji trójkąta o danych trzech bokach </w:t>
            </w:r>
          </w:p>
          <w:p w14:paraId="6EFF0EFC" w14:textId="3A067EF7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warunek zbudowania trójkąta – nierówność trójkąta </w:t>
            </w:r>
          </w:p>
          <w:p w14:paraId="49EED0AF" w14:textId="33B76FA3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podział kątów ze względu na miarę pełny, półpełny </w:t>
            </w:r>
          </w:p>
          <w:p w14:paraId="69C89C38" w14:textId="0A726A85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miary kątów w trójkącie równobocznym </w:t>
            </w:r>
          </w:p>
          <w:p w14:paraId="501DF798" w14:textId="49272E52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zależność między kątami w trójkącie równoramiennym </w:t>
            </w: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rozumie różnicę między kołem i okręgiem </w:t>
            </w:r>
          </w:p>
          <w:p w14:paraId="28B06799" w14:textId="4FF19AC0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narysować za pomocą ekierki i linijki proste równoległe o danej odległości od siebie </w:t>
            </w:r>
          </w:p>
          <w:p w14:paraId="12832935" w14:textId="575568C1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zadania tekstowe związane z wzajemnym położeniem odcinków, prostych i półprostych </w:t>
            </w:r>
          </w:p>
          <w:p w14:paraId="4CD09AD0" w14:textId="7D6971FD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zadania tekstowe związane z kołem, okręgiem i innymi figurami </w:t>
            </w:r>
          </w:p>
          <w:p w14:paraId="79CFFF1E" w14:textId="1232426A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narysować trójkąt w skali </w:t>
            </w:r>
          </w:p>
          <w:p w14:paraId="3B7B0EC5" w14:textId="63E0568D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długość boku trójkąta </w:t>
            </w:r>
            <w:r w:rsidRPr="00F94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równobocznego, znając jego obwód </w:t>
            </w:r>
          </w:p>
          <w:p w14:paraId="7AF2728E" w14:textId="33D7F4C7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długość boku trójkąta, znając obwód i informacje o pozostałych bokach </w:t>
            </w:r>
          </w:p>
          <w:p w14:paraId="4221AD5E" w14:textId="61EA42A5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skonstruować trójkąt o danych trzech bokach </w:t>
            </w:r>
          </w:p>
          <w:p w14:paraId="2104CBB0" w14:textId="01436CB2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sprawdzić, czy z odcinków o danych długościach można zbudować trójkąt </w:t>
            </w:r>
          </w:p>
          <w:p w14:paraId="5006DEED" w14:textId="555B02E8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sklasyfikować czworokąty </w:t>
            </w:r>
          </w:p>
          <w:p w14:paraId="32A30895" w14:textId="008168BC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narysować czworokąt, mając informacje o przekątnych </w:t>
            </w:r>
          </w:p>
          <w:p w14:paraId="338D17D8" w14:textId="71C6C19E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 tekstowe związane z obwodem czworokąta </w:t>
            </w:r>
          </w:p>
          <w:p w14:paraId="46D87988" w14:textId="3F17ED95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brakujące miary kątów przyległych, wierzchołkowych </w:t>
            </w:r>
          </w:p>
          <w:p w14:paraId="0333DCA4" w14:textId="0C3E2715" w:rsidR="00B917A6" w:rsidRPr="00F94D11" w:rsidRDefault="00B917A6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F94D11">
              <w:rPr>
                <w:sz w:val="18"/>
                <w:szCs w:val="18"/>
              </w:rPr>
              <w:t xml:space="preserve">umie obliczyć brakujące miary kątów czworokątów </w:t>
            </w:r>
          </w:p>
          <w:p w14:paraId="7E3E4D3E" w14:textId="77777777" w:rsidR="000F57EB" w:rsidRPr="00F94D11" w:rsidRDefault="000F57EB" w:rsidP="00F94D11">
            <w:pPr>
              <w:pStyle w:val="Bezodstpw"/>
              <w:rPr>
                <w:rFonts w:eastAsia="Humanist521PL-Roman"/>
                <w:b/>
                <w:sz w:val="18"/>
                <w:szCs w:val="18"/>
                <w:u w:val="single"/>
              </w:rPr>
            </w:pPr>
          </w:p>
        </w:tc>
        <w:tc>
          <w:tcPr>
            <w:tcW w:w="0" w:type="auto"/>
          </w:tcPr>
          <w:p w14:paraId="28E1D8B7" w14:textId="7DC2E6DA" w:rsidR="000F57EB" w:rsidRPr="00F94D11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dopuszczająca i dostateczną)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7D6025B1" w14:textId="77777777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zna wzajemne położenie:</w:t>
            </w:r>
          </w:p>
          <w:p w14:paraId="6C92FED8" w14:textId="2C6A3520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– prostej i okręgu,</w:t>
            </w:r>
          </w:p>
          <w:p w14:paraId="5E4794EF" w14:textId="777C7C16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– okręgów</w:t>
            </w:r>
          </w:p>
          <w:p w14:paraId="7B298763" w14:textId="31FE21C2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podział kątów ze względu na miarę wypukły, wklęsły </w:t>
            </w:r>
          </w:p>
          <w:p w14:paraId="033BD6C2" w14:textId="783A2378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podział kątów ze względu na położenie odpowiadające, naprzemianległe </w:t>
            </w: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29AA7245" w14:textId="1F3E997B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 konstrukcyjne związane z konstrukcją trójkąta o danych bokach </w:t>
            </w:r>
          </w:p>
          <w:p w14:paraId="0AEE97D7" w14:textId="3EF048A1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skonstruować kopię czworokąta </w:t>
            </w:r>
          </w:p>
          <w:p w14:paraId="7E43C441" w14:textId="6D6F177A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brakujące miary kątów odpowiadających, naprzemianległych </w:t>
            </w:r>
          </w:p>
          <w:p w14:paraId="08CCF7D0" w14:textId="703EB111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brakujące miary kątów trójkąta lub czworokąta na rysunku z wykorzystaniem miar kątów przyległych, wierzchołkowych, naprzemianległych, odpowiadających oraz własności trójkątów lub czworokątów </w:t>
            </w:r>
          </w:p>
          <w:p w14:paraId="3A4BA654" w14:textId="046E41D3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nietypowe zadanie tekstowe związane z obwodem trójkąta </w:t>
            </w:r>
          </w:p>
          <w:p w14:paraId="0338AE19" w14:textId="478E5292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nietypowe zadanie tekstowe związane z obwodem wielokąta </w:t>
            </w:r>
          </w:p>
          <w:p w14:paraId="1D9878D4" w14:textId="65D1D117" w:rsidR="00B917A6" w:rsidRPr="00F94D11" w:rsidRDefault="00B917A6" w:rsidP="00F94D11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skonstruować równoległobok, znając dwa boki i przekątną </w:t>
            </w:r>
          </w:p>
          <w:p w14:paraId="37262FF2" w14:textId="77777777" w:rsidR="000F57EB" w:rsidRPr="00F94D11" w:rsidRDefault="000F57EB" w:rsidP="00F94D11">
            <w:pPr>
              <w:pStyle w:val="Bezodstpw"/>
              <w:rPr>
                <w:rFonts w:eastAsia="Humanist521PL-Roman"/>
                <w:b/>
                <w:sz w:val="18"/>
                <w:szCs w:val="18"/>
                <w:u w:val="single"/>
              </w:rPr>
            </w:pPr>
          </w:p>
        </w:tc>
        <w:tc>
          <w:tcPr>
            <w:tcW w:w="0" w:type="auto"/>
          </w:tcPr>
          <w:p w14:paraId="18512662" w14:textId="77777777" w:rsidR="000F57EB" w:rsidRPr="00F94D11" w:rsidRDefault="000F57EB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F94D11">
              <w:rPr>
                <w:rFonts w:eastAsia="Calibri"/>
                <w:sz w:val="18"/>
                <w:szCs w:val="18"/>
              </w:rPr>
              <w:t>(Oprócz spełnienia wymagań na ocenę dopuszczająca, dostateczną, dobrą)</w:t>
            </w:r>
            <w:r w:rsidR="00B917A6" w:rsidRPr="00F94D11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7E951CB6" w14:textId="75050E8F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zadania konstrukcyjne związane z kreśleniem prostych prostopadłych   i prostych równoległych </w:t>
            </w:r>
          </w:p>
          <w:p w14:paraId="397B6728" w14:textId="504246A0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nietypowe zadania tekstowe związane z kołem, okręgiem i innymi figurami </w:t>
            </w:r>
          </w:p>
          <w:p w14:paraId="4E3138E1" w14:textId="2C7F871A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wykorzystać przenoszenie odcinków w zadaniach konstrukcyjnych </w:t>
            </w:r>
          </w:p>
          <w:p w14:paraId="515FF74A" w14:textId="6708552A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 konstrukcyjne związane z konstrukcją trójkąta o danych bokach </w:t>
            </w:r>
          </w:p>
          <w:p w14:paraId="699EACC5" w14:textId="7E01B2D3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skonstruować trapez równoramienny, znając jego podstawy i ramię </w:t>
            </w:r>
          </w:p>
          <w:p w14:paraId="0756E812" w14:textId="3B9F1F92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 związane z zegarem </w:t>
            </w:r>
          </w:p>
          <w:p w14:paraId="2C11C099" w14:textId="039D12E9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określić miarę kąta przyległego, wierzchołkowego, odpowiadającego, naprzemianległego na podstawie rysunku lub treści zadania </w:t>
            </w:r>
          </w:p>
          <w:p w14:paraId="4016810D" w14:textId="35F3E182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brakujące miary kątów trójkąta z wykorzystaniem miar kątów przyległych, wierzchołkowych, naprzemianległych, odpowiadających oraz sumy miar kątów wewnętrznych trójkąta </w:t>
            </w:r>
          </w:p>
          <w:p w14:paraId="3A61B6E6" w14:textId="33BA6AF2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brakujące miary kątów czworokąta na rysunku z wykorzystaniem miar kątów przyległych, wierzchołkowych, naprzemianległych, odpowiadających oraz własności czworokątów </w:t>
            </w:r>
          </w:p>
          <w:p w14:paraId="4F0A2A75" w14:textId="0D6D85EC" w:rsidR="00B917A6" w:rsidRPr="00F94D11" w:rsidRDefault="00B917A6" w:rsidP="00F94D11">
            <w:pPr>
              <w:pStyle w:val="Bezodstpw"/>
              <w:rPr>
                <w:rFonts w:eastAsia="Humanist521PL-Roman"/>
                <w:b/>
                <w:sz w:val="18"/>
                <w:szCs w:val="18"/>
                <w:u w:val="single"/>
              </w:rPr>
            </w:pPr>
            <w:r w:rsidRPr="00F94D11">
              <w:rPr>
                <w:sz w:val="18"/>
                <w:szCs w:val="18"/>
              </w:rPr>
              <w:lastRenderedPageBreak/>
              <w:t xml:space="preserve">umie rozwiązać zadanie tekstowe związane z miarami kątów w trójkątach i czworokątach </w:t>
            </w:r>
          </w:p>
        </w:tc>
        <w:tc>
          <w:tcPr>
            <w:tcW w:w="0" w:type="auto"/>
          </w:tcPr>
          <w:p w14:paraId="248A4F44" w14:textId="765E1C17" w:rsidR="000F57EB" w:rsidRPr="00F94D11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dopuszczającą, dostateczną, dobrą, bardzo dobrą)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2AC56367" w14:textId="15FEC73C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konstrukcję prostej prostopadłej do danej, przechodzącej przez dany punkt </w:t>
            </w:r>
          </w:p>
          <w:p w14:paraId="71832A86" w14:textId="4CDEA88F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konstrukcję prostej równoległej do danej, przechodzącej przez dany punkt </w:t>
            </w:r>
          </w:p>
          <w:p w14:paraId="50035B27" w14:textId="5F55AD53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konstrukcyjny sposób wyznaczania środka odcinka </w:t>
            </w:r>
          </w:p>
          <w:p w14:paraId="2BCCC667" w14:textId="2C5F96DD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pojęcie symetralnej odcinka </w:t>
            </w:r>
          </w:p>
          <w:p w14:paraId="69E43216" w14:textId="06997B32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definicję sześciokąta foremnego oraz sposób jego kreślenia </w:t>
            </w:r>
          </w:p>
          <w:p w14:paraId="72625992" w14:textId="5F9B63B6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pojęcie przybliżenia z niedomiarem oraz przybliżenia z nadmiarem </w:t>
            </w: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42131F3D" w14:textId="50A1E9BA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skonstruować prostą prostopadłą do danej, przechodzącą przez dany punkt </w:t>
            </w:r>
          </w:p>
          <w:p w14:paraId="72A241E5" w14:textId="206D98D8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skonstruować prostą równoległą do danej, przechodzącą przez dany punkt </w:t>
            </w:r>
          </w:p>
          <w:p w14:paraId="494634AA" w14:textId="7C761861" w:rsidR="00B917A6" w:rsidRPr="00F94D11" w:rsidRDefault="00B917A6" w:rsidP="00F94D11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wyznaczyć środek narysowanego okręgu </w:t>
            </w:r>
          </w:p>
          <w:p w14:paraId="540BB8A6" w14:textId="77777777" w:rsidR="000F57EB" w:rsidRPr="00F94D11" w:rsidRDefault="000F57EB" w:rsidP="00F94D11">
            <w:pPr>
              <w:pStyle w:val="Bezodstpw"/>
              <w:rPr>
                <w:rFonts w:eastAsia="Humanist521PL-Roman"/>
                <w:b/>
                <w:sz w:val="18"/>
                <w:szCs w:val="18"/>
                <w:u w:val="single"/>
              </w:rPr>
            </w:pPr>
          </w:p>
        </w:tc>
      </w:tr>
      <w:tr w:rsidR="00F94D11" w14:paraId="37977A59" w14:textId="77777777" w:rsidTr="000F57EB">
        <w:tc>
          <w:tcPr>
            <w:tcW w:w="0" w:type="auto"/>
          </w:tcPr>
          <w:p w14:paraId="7D7FA655" w14:textId="49B611D6" w:rsidR="000F57EB" w:rsidRDefault="00B917A6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FF3422">
              <w:rPr>
                <w:rFonts w:cstheme="minorHAnsi"/>
                <w:sz w:val="20"/>
                <w:szCs w:val="20"/>
              </w:rPr>
              <w:lastRenderedPageBreak/>
              <w:t>LICZBY NA CO DZIEŃ</w:t>
            </w:r>
          </w:p>
        </w:tc>
        <w:tc>
          <w:tcPr>
            <w:tcW w:w="0" w:type="auto"/>
          </w:tcPr>
          <w:p w14:paraId="1EA704C8" w14:textId="77777777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14:paraId="68A8B7B8" w14:textId="261B1ADA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jednostki czasu  </w:t>
            </w:r>
          </w:p>
          <w:p w14:paraId="2B9D032F" w14:textId="60F817C4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jednostki długości </w:t>
            </w:r>
          </w:p>
          <w:p w14:paraId="418FE6C9" w14:textId="5BBE62AF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jednostki masy </w:t>
            </w:r>
          </w:p>
          <w:p w14:paraId="48957626" w14:textId="79B63CE9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pojęcie skali i planu </w:t>
            </w:r>
          </w:p>
          <w:p w14:paraId="28E2746F" w14:textId="7454DC06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rozumie potrzebę stosowania różnorodnych jednostek długości i masy </w:t>
            </w:r>
          </w:p>
          <w:p w14:paraId="12999DFE" w14:textId="524B3244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rozumie potrzebę stosowania odpowiedniej skali na mapach i planach </w:t>
            </w:r>
          </w:p>
          <w:p w14:paraId="2A4EE0AF" w14:textId="48C5364F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rozumie korzyści płynące z umiejętności stosowania kalkulatora do obliczeń </w:t>
            </w:r>
          </w:p>
          <w:p w14:paraId="2F0E5106" w14:textId="77777777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rozumie znaczenie podstawowych symboli występujących w instrukcjach i opisach:</w:t>
            </w:r>
          </w:p>
          <w:p w14:paraId="5347168A" w14:textId="180DEAAB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– diagramów </w:t>
            </w:r>
          </w:p>
          <w:p w14:paraId="69389149" w14:textId="79C2B125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– schematów </w:t>
            </w:r>
          </w:p>
          <w:p w14:paraId="3A2A7F9A" w14:textId="0BA454F5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– innych rysunków </w:t>
            </w:r>
          </w:p>
          <w:p w14:paraId="0B6E07DF" w14:textId="697BAB81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upływ czasu między wydarzeniami </w:t>
            </w:r>
          </w:p>
          <w:p w14:paraId="1730B015" w14:textId="6E1993B6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porządkować wydarzenia w kolejności chronologicznej </w:t>
            </w:r>
          </w:p>
          <w:p w14:paraId="41DFE6B4" w14:textId="4D9BCA99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zamienić jednostki czasu </w:t>
            </w:r>
          </w:p>
          <w:p w14:paraId="45A24F66" w14:textId="2A4FBC88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wykonać obliczenia dotyczące długości </w:t>
            </w:r>
          </w:p>
          <w:p w14:paraId="7ECCC4E2" w14:textId="61158BC7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wykonać obliczenia dotyczące masy </w:t>
            </w:r>
          </w:p>
          <w:p w14:paraId="10AA0139" w14:textId="15F80F23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zamienić jednostki długości i masy </w:t>
            </w:r>
          </w:p>
          <w:p w14:paraId="64FDA991" w14:textId="3BEEC894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skalę </w:t>
            </w:r>
          </w:p>
          <w:p w14:paraId="725F12EA" w14:textId="096DCFEB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długości odcinków w skali lub w rzeczywistości </w:t>
            </w:r>
          </w:p>
          <w:p w14:paraId="446582C9" w14:textId="1244B195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wykonać obliczenia za pomocą kalkulatora </w:t>
            </w:r>
          </w:p>
          <w:p w14:paraId="05572287" w14:textId="77777777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umie odczytać dane z:</w:t>
            </w:r>
          </w:p>
          <w:p w14:paraId="7AD44FC9" w14:textId="35030358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– tabeli </w:t>
            </w:r>
          </w:p>
          <w:p w14:paraId="3E05BB72" w14:textId="6DB0BD23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– diagramu </w:t>
            </w:r>
          </w:p>
          <w:p w14:paraId="7CF4CDC4" w14:textId="4DA1A2AB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odpowiedzieć na pytanie dotyczące znalezionych danych </w:t>
            </w:r>
          </w:p>
          <w:p w14:paraId="5686D1BC" w14:textId="397B97F5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odczytać dane z wykresu </w:t>
            </w:r>
          </w:p>
          <w:p w14:paraId="2C7391AF" w14:textId="2AE21182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umie odpowiedzieć na pytanie dotyczące znalezionych danych </w:t>
            </w:r>
          </w:p>
          <w:p w14:paraId="251D1845" w14:textId="77777777" w:rsidR="000F57EB" w:rsidRPr="00F94D11" w:rsidRDefault="000F57EB" w:rsidP="00F94D11">
            <w:pPr>
              <w:pStyle w:val="Bezodstpw"/>
              <w:rPr>
                <w:rFonts w:eastAsia="Humanist521PL-Roman"/>
                <w:b/>
                <w:sz w:val="18"/>
                <w:szCs w:val="18"/>
                <w:u w:val="single"/>
              </w:rPr>
            </w:pPr>
          </w:p>
        </w:tc>
        <w:tc>
          <w:tcPr>
            <w:tcW w:w="0" w:type="auto"/>
          </w:tcPr>
          <w:p w14:paraId="06CACF65" w14:textId="57C95267" w:rsidR="000F57EB" w:rsidRPr="00F94D11" w:rsidRDefault="000F57EB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F94D11">
              <w:rPr>
                <w:rFonts w:eastAsia="Calibri"/>
                <w:sz w:val="18"/>
                <w:szCs w:val="18"/>
              </w:rPr>
              <w:lastRenderedPageBreak/>
              <w:t>(Oprócz spełnienia wymagań na ocenę dopuszczającą)</w:t>
            </w:r>
            <w:r w:rsidR="00B917A6" w:rsidRPr="00F94D11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533E4FEB" w14:textId="77777777" w:rsidR="00B917A6" w:rsidRPr="00F94D11" w:rsidRDefault="00B917A6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</w:p>
          <w:p w14:paraId="188CD299" w14:textId="44855654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zasady dotyczące lat przestępnych </w:t>
            </w:r>
          </w:p>
          <w:p w14:paraId="6D780475" w14:textId="2FB0561F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symbol przybliżenia </w:t>
            </w:r>
          </w:p>
          <w:p w14:paraId="304FE448" w14:textId="4FD5D68A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rozumie konieczność wprowadzenia lat przestępnych </w:t>
            </w:r>
          </w:p>
          <w:p w14:paraId="03F567AA" w14:textId="660E4C93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rozumie potrzebę zaokrąglania liczb </w:t>
            </w:r>
          </w:p>
          <w:p w14:paraId="78969F80" w14:textId="414BFE8B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rozumie zasadę sporządzania wykresów </w:t>
            </w:r>
          </w:p>
          <w:p w14:paraId="4571DAED" w14:textId="36AE8B30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podać przykładowe lata przestępne </w:t>
            </w:r>
          </w:p>
          <w:p w14:paraId="3BE87F74" w14:textId="109A444E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wyrażać w różnych jednostkach ten sam upływ czasu </w:t>
            </w:r>
          </w:p>
          <w:p w14:paraId="616E584F" w14:textId="53C6A819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 tekstowe związane z kalendarzem i czasem </w:t>
            </w:r>
          </w:p>
          <w:p w14:paraId="613EC05D" w14:textId="2EEFF4C8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wyrażać w różnych jednostkach te same masy </w:t>
            </w:r>
          </w:p>
          <w:p w14:paraId="3F669EAE" w14:textId="0630F4C7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wyrażać w różnych jednostkach te same długości </w:t>
            </w:r>
          </w:p>
          <w:p w14:paraId="5EE24C74" w14:textId="6C3ABF3A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porządkować wielkości podane w różnych jednostkach </w:t>
            </w:r>
          </w:p>
          <w:p w14:paraId="2A9BF6C7" w14:textId="618D8A37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 tekstowe związane z jednostkami długości i masy </w:t>
            </w:r>
          </w:p>
          <w:p w14:paraId="3C56F4B4" w14:textId="0E0C1A51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 tekstowe związane ze skalą </w:t>
            </w:r>
          </w:p>
          <w:p w14:paraId="6EF67102" w14:textId="097257BB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zaokrąglić liczbę do danego rzędu </w:t>
            </w:r>
          </w:p>
          <w:p w14:paraId="7F5A4ED6" w14:textId="32AF102A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sprawdzić, czy kalkulator zachowuje kolejność działań </w:t>
            </w:r>
          </w:p>
          <w:p w14:paraId="468F6459" w14:textId="6D3D3E97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wykorzystać kalkulator do rozwiązania zadanie tekstowego </w:t>
            </w:r>
          </w:p>
          <w:p w14:paraId="060986DF" w14:textId="790C38E5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zadanie, odczytując dane z tabeli  i korzystając z kalkulatora </w:t>
            </w:r>
          </w:p>
          <w:p w14:paraId="3687D900" w14:textId="084784F7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zinterpretować odczytane dane </w:t>
            </w:r>
          </w:p>
          <w:p w14:paraId="149CB37D" w14:textId="2103E1DD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umie zinterpretować odczytane dane </w:t>
            </w:r>
          </w:p>
          <w:p w14:paraId="5A9E77C2" w14:textId="4A43E000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przedstawić dane w postaci wykresu </w:t>
            </w:r>
          </w:p>
          <w:p w14:paraId="6838DF9D" w14:textId="22CFCEE6" w:rsidR="000F57EB" w:rsidRPr="00F94D11" w:rsidRDefault="00B917A6" w:rsidP="00F94D11">
            <w:pPr>
              <w:pStyle w:val="Bezodstpw"/>
              <w:rPr>
                <w:rFonts w:eastAsia="Humanist521PL-Roman"/>
                <w:b/>
                <w:sz w:val="18"/>
                <w:szCs w:val="18"/>
                <w:u w:val="single"/>
              </w:rPr>
            </w:pPr>
            <w:r w:rsidRPr="00F94D11">
              <w:rPr>
                <w:sz w:val="18"/>
                <w:szCs w:val="18"/>
              </w:rPr>
              <w:t xml:space="preserve">umie porównać informacje oczytane z dwóch wykresów </w:t>
            </w:r>
          </w:p>
        </w:tc>
        <w:tc>
          <w:tcPr>
            <w:tcW w:w="0" w:type="auto"/>
          </w:tcPr>
          <w:p w14:paraId="7BA8F749" w14:textId="67805219" w:rsidR="000F57EB" w:rsidRPr="00F94D11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dopuszczająca i dostateczną)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75E854D1" w14:textId="77777777" w:rsidR="00B917A6" w:rsidRPr="00F94D11" w:rsidRDefault="00B917A6" w:rsidP="00F94D11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3D7EE21" w14:textId="152C0349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funkcje klawiszy pamięci kalkulatora </w:t>
            </w:r>
          </w:p>
          <w:p w14:paraId="3DD75DA0" w14:textId="0B2820E5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umie zaokrąglić liczbę zaznaczoną na osi liczbowej </w:t>
            </w:r>
          </w:p>
          <w:p w14:paraId="0A2FA3DC" w14:textId="3742AB13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wskazać liczby o podanym zaokrągleniu </w:t>
            </w:r>
          </w:p>
          <w:p w14:paraId="60ADF581" w14:textId="62A54CB1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zaokrąglić liczbę po zamianie jednostek </w:t>
            </w:r>
          </w:p>
          <w:p w14:paraId="68E76DFD" w14:textId="2F7B64AA" w:rsidR="000F57EB" w:rsidRPr="00F94D11" w:rsidRDefault="00B917A6" w:rsidP="00F94D11">
            <w:pPr>
              <w:pStyle w:val="Bezodstpw"/>
              <w:rPr>
                <w:rFonts w:eastAsia="Humanist521PL-Roman"/>
                <w:b/>
                <w:sz w:val="18"/>
                <w:szCs w:val="18"/>
                <w:u w:val="single"/>
              </w:rPr>
            </w:pPr>
            <w:r w:rsidRPr="00F94D11">
              <w:rPr>
                <w:sz w:val="18"/>
                <w:szCs w:val="18"/>
              </w:rPr>
              <w:t xml:space="preserve">umie porównać informacje oczytane z dwóch wykresów </w:t>
            </w:r>
          </w:p>
        </w:tc>
        <w:tc>
          <w:tcPr>
            <w:tcW w:w="0" w:type="auto"/>
          </w:tcPr>
          <w:p w14:paraId="75CA1A93" w14:textId="77777777" w:rsidR="000F57EB" w:rsidRPr="00F94D11" w:rsidRDefault="000F57EB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F94D11">
              <w:rPr>
                <w:rFonts w:eastAsia="Calibri"/>
                <w:sz w:val="18"/>
                <w:szCs w:val="18"/>
              </w:rPr>
              <w:lastRenderedPageBreak/>
              <w:t>(Oprócz spełnienia wymagań na ocenę dopuszczająca, dostateczną, dobrą)</w:t>
            </w:r>
            <w:r w:rsidR="00B917A6" w:rsidRPr="00F94D11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3264D509" w14:textId="6CE0031D" w:rsidR="00E35F64" w:rsidRPr="00F94D11" w:rsidRDefault="00E35F64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nietypowe zadanie tekstowe związane z kalendarzem i czasem </w:t>
            </w:r>
          </w:p>
          <w:p w14:paraId="614D948E" w14:textId="14FF0B97" w:rsidR="00E35F64" w:rsidRPr="00F94D11" w:rsidRDefault="00E35F64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umie rozwiązać nietypowe zadanie tekstowe związane z jednostkami długości i masy </w:t>
            </w:r>
          </w:p>
          <w:p w14:paraId="78490711" w14:textId="5949E355" w:rsidR="00E35F64" w:rsidRPr="00F94D11" w:rsidRDefault="00E35F64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nietypowe zadanie tekstowe związane ze skalą </w:t>
            </w:r>
          </w:p>
          <w:p w14:paraId="24A0FE34" w14:textId="59FF0276" w:rsidR="00E35F64" w:rsidRPr="00F94D11" w:rsidRDefault="00E35F64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określić, ile jest liczb o podanym zaokrągleniu spełniających dane warunki </w:t>
            </w:r>
          </w:p>
          <w:p w14:paraId="4F44E170" w14:textId="0DC308E4" w:rsidR="00E35F64" w:rsidRPr="00F94D11" w:rsidRDefault="00E35F64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nietypowe zadanie tekstowe związane z przybliżeniami </w:t>
            </w:r>
          </w:p>
          <w:p w14:paraId="208969A5" w14:textId="2B15AFCB" w:rsidR="00E35F64" w:rsidRPr="00F94D11" w:rsidRDefault="00E35F64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wykonać wielodziałaniowe obliczenia za pomocą kalkulatora </w:t>
            </w:r>
          </w:p>
          <w:p w14:paraId="52A69E41" w14:textId="5148016B" w:rsidR="00E35F64" w:rsidRPr="00F94D11" w:rsidRDefault="00E35F64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wykorzystać kalkulator do rozwiązania zadanie tekstowego </w:t>
            </w:r>
          </w:p>
          <w:p w14:paraId="5D12101C" w14:textId="41F95979" w:rsidR="00E35F64" w:rsidRPr="00F94D11" w:rsidRDefault="00E35F64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odpowiedzieć na pytanie dotyczące znalezionych danych </w:t>
            </w:r>
          </w:p>
          <w:p w14:paraId="1900DC9D" w14:textId="12676576" w:rsidR="00E35F64" w:rsidRPr="00F94D11" w:rsidRDefault="00E35F64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nietypowe zadanie tekstowe, w którym potrzebne informacje należy odczytać z tabeli lub schematu </w:t>
            </w:r>
          </w:p>
          <w:p w14:paraId="511C2FBA" w14:textId="566BB323" w:rsidR="00E35F64" w:rsidRPr="00F94D11" w:rsidRDefault="00E35F64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odpowiedzieć na pytanie dotyczące znalezionych danych </w:t>
            </w:r>
          </w:p>
          <w:p w14:paraId="415FD15B" w14:textId="65D5FBB0" w:rsidR="00E35F64" w:rsidRPr="00F94D11" w:rsidRDefault="00E35F64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dopasować wykres do opisu sytuacji </w:t>
            </w:r>
          </w:p>
          <w:p w14:paraId="11736897" w14:textId="60E92AA3" w:rsidR="00B917A6" w:rsidRPr="00F94D11" w:rsidRDefault="00E35F64" w:rsidP="00F94D11">
            <w:pPr>
              <w:pStyle w:val="Bezodstpw"/>
              <w:rPr>
                <w:rFonts w:eastAsia="Humanist521PL-Roman"/>
                <w:b/>
                <w:sz w:val="18"/>
                <w:szCs w:val="18"/>
                <w:u w:val="single"/>
              </w:rPr>
            </w:pPr>
            <w:r w:rsidRPr="00F94D11">
              <w:rPr>
                <w:sz w:val="18"/>
                <w:szCs w:val="18"/>
              </w:rPr>
              <w:t xml:space="preserve">umie przedstawić dane w postaci wykresu </w:t>
            </w:r>
          </w:p>
        </w:tc>
        <w:tc>
          <w:tcPr>
            <w:tcW w:w="0" w:type="auto"/>
          </w:tcPr>
          <w:p w14:paraId="7D024D3E" w14:textId="13E93D54" w:rsidR="000F57EB" w:rsidRPr="00F94D11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dopuszczającą, dostateczną, dobrą, bardzo dobrą)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7FE48E08" w14:textId="044B7196" w:rsidR="00E35F64" w:rsidRPr="00F94D11" w:rsidRDefault="00E35F64" w:rsidP="00F94D11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pojęcie przybliżenia z </w:t>
            </w:r>
            <w:r w:rsidRPr="00F94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niedomiarem oraz przybliżenia z nadmiarem </w:t>
            </w:r>
          </w:p>
          <w:p w14:paraId="13802EFE" w14:textId="77777777" w:rsidR="000F57EB" w:rsidRPr="00F94D11" w:rsidRDefault="000F57EB" w:rsidP="00F94D11">
            <w:pPr>
              <w:pStyle w:val="Bezodstpw"/>
              <w:rPr>
                <w:rFonts w:eastAsia="Humanist521PL-Roman"/>
                <w:b/>
                <w:sz w:val="18"/>
                <w:szCs w:val="18"/>
                <w:u w:val="single"/>
              </w:rPr>
            </w:pPr>
          </w:p>
        </w:tc>
      </w:tr>
      <w:tr w:rsidR="00F94D11" w14:paraId="206CD18B" w14:textId="77777777" w:rsidTr="000F57EB">
        <w:tc>
          <w:tcPr>
            <w:tcW w:w="0" w:type="auto"/>
          </w:tcPr>
          <w:p w14:paraId="493D8B63" w14:textId="463EB1CC" w:rsidR="000F57EB" w:rsidRDefault="00D234FF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FF3422">
              <w:rPr>
                <w:rFonts w:cstheme="minorHAnsi"/>
                <w:b/>
                <w:sz w:val="20"/>
                <w:szCs w:val="20"/>
              </w:rPr>
              <w:lastRenderedPageBreak/>
              <w:t>PRĘDKOŚĆ, DROGA, CZAS</w:t>
            </w:r>
          </w:p>
        </w:tc>
        <w:tc>
          <w:tcPr>
            <w:tcW w:w="0" w:type="auto"/>
          </w:tcPr>
          <w:p w14:paraId="086F350A" w14:textId="77777777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14:paraId="1C5A286A" w14:textId="5F8D9541" w:rsidR="00D234FF" w:rsidRPr="00F94D11" w:rsidRDefault="00D234FF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jednostki prędkości </w:t>
            </w: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49CD2FE4" w14:textId="52F4E5AC" w:rsidR="00D234FF" w:rsidRPr="00F94D11" w:rsidRDefault="00D234FF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na podstawie podanej prędkości wyznaczać długość drogi przebytej w jednostce czasu </w:t>
            </w:r>
          </w:p>
          <w:p w14:paraId="5FB31F4F" w14:textId="440BB0B2" w:rsidR="00D234FF" w:rsidRPr="00F94D11" w:rsidRDefault="00D234FF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drogę, znając stałą prędkość i czas </w:t>
            </w:r>
          </w:p>
          <w:p w14:paraId="75C4FF99" w14:textId="2F1EEB3E" w:rsidR="00D234FF" w:rsidRPr="00F94D11" w:rsidRDefault="00D234FF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porównać prędkości dwóch ciał, które przebyły jednakowe drogi w różnych czasach </w:t>
            </w:r>
          </w:p>
          <w:p w14:paraId="2807F764" w14:textId="218E91FC" w:rsidR="00D234FF" w:rsidRPr="00F94D11" w:rsidRDefault="00D234FF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umie obliczyć prędkość w ruchu jednostajnym, znając drogę i czas</w:t>
            </w:r>
          </w:p>
          <w:p w14:paraId="591933BF" w14:textId="77777777" w:rsidR="000F57EB" w:rsidRPr="00F94D11" w:rsidRDefault="000F57EB" w:rsidP="00F94D11">
            <w:pPr>
              <w:pStyle w:val="Bezodstpw"/>
              <w:rPr>
                <w:rFonts w:eastAsia="Humanist521PL-Roman"/>
                <w:b/>
                <w:sz w:val="18"/>
                <w:szCs w:val="18"/>
                <w:u w:val="single"/>
              </w:rPr>
            </w:pPr>
          </w:p>
        </w:tc>
        <w:tc>
          <w:tcPr>
            <w:tcW w:w="0" w:type="auto"/>
          </w:tcPr>
          <w:p w14:paraId="6992AD24" w14:textId="0CD23B65" w:rsidR="000F57EB" w:rsidRPr="00F94D11" w:rsidRDefault="000F57EB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F94D11">
              <w:rPr>
                <w:rFonts w:eastAsia="Calibri"/>
                <w:sz w:val="18"/>
                <w:szCs w:val="18"/>
              </w:rPr>
              <w:t>(Oprócz spełnienia wymagań na ocenę dopuszczającą)</w:t>
            </w:r>
            <w:r w:rsidR="00B917A6" w:rsidRPr="00F94D11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6C505514" w14:textId="56FEFB84" w:rsidR="00D234FF" w:rsidRPr="00F94D11" w:rsidRDefault="00D234FF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algorytm zamiany jednostek prędkości </w:t>
            </w:r>
          </w:p>
          <w:p w14:paraId="60DCC81D" w14:textId="36443F16" w:rsidR="00D234FF" w:rsidRPr="00F94D11" w:rsidRDefault="00D234FF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rozumie potrzebę stosowania różnych jednostek prędkości </w:t>
            </w:r>
          </w:p>
          <w:p w14:paraId="10F5F773" w14:textId="29D4506C" w:rsidR="00D234FF" w:rsidRPr="00F94D11" w:rsidRDefault="00D234FF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zamieniać jednostki prędkości </w:t>
            </w:r>
          </w:p>
          <w:p w14:paraId="4722B45E" w14:textId="516A12CC" w:rsidR="00D234FF" w:rsidRPr="00F94D11" w:rsidRDefault="00D234FF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porównać prędkości wyrażane w różnych jednostkach </w:t>
            </w:r>
          </w:p>
          <w:p w14:paraId="196E5FD4" w14:textId="43B228D1" w:rsidR="00D234FF" w:rsidRPr="00F94D11" w:rsidRDefault="00D234FF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 tekstowe związane z obliczaniem prędkości </w:t>
            </w:r>
          </w:p>
          <w:p w14:paraId="3A5F0E26" w14:textId="752C778F" w:rsidR="00D234FF" w:rsidRPr="00F94D11" w:rsidRDefault="00D234FF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czas w ruchu jednostajnym, znając drogę i prędkość </w:t>
            </w:r>
          </w:p>
          <w:p w14:paraId="47142EB3" w14:textId="6BAEA23E" w:rsidR="00D234FF" w:rsidRPr="00F94D11" w:rsidRDefault="00D234FF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F94D11">
              <w:rPr>
                <w:sz w:val="18"/>
                <w:szCs w:val="18"/>
              </w:rPr>
              <w:t>umie rozwiązać zadanie tekstowe typu prędkość – droga – czas</w:t>
            </w:r>
          </w:p>
          <w:p w14:paraId="36E31DF9" w14:textId="77777777" w:rsidR="000F57EB" w:rsidRPr="00F94D11" w:rsidRDefault="000F57EB" w:rsidP="00F94D11">
            <w:pPr>
              <w:pStyle w:val="Bezodstpw"/>
              <w:rPr>
                <w:rFonts w:eastAsia="Humanist521PL-Roman"/>
                <w:b/>
                <w:sz w:val="18"/>
                <w:szCs w:val="18"/>
                <w:u w:val="single"/>
              </w:rPr>
            </w:pPr>
          </w:p>
        </w:tc>
        <w:tc>
          <w:tcPr>
            <w:tcW w:w="0" w:type="auto"/>
          </w:tcPr>
          <w:p w14:paraId="1C23A6EE" w14:textId="62F7C441" w:rsidR="000F57EB" w:rsidRPr="00F94D11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(Oprócz spełnienia wymagań na ocenę dopuszczająca i dostateczną)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68FBA429" w14:textId="1F08EB6F" w:rsidR="00D234FF" w:rsidRPr="00F94D11" w:rsidRDefault="00D234FF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 tekstowe związane z obliczaniem czasu </w:t>
            </w: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2A35B208" w14:textId="18D5AF22" w:rsidR="00D234FF" w:rsidRPr="00F94D11" w:rsidRDefault="00D234FF" w:rsidP="00F94D11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umie rozwiązać nietypowe zadanie tekstowe związane z obliczaniem prędkości</w:t>
            </w:r>
          </w:p>
          <w:p w14:paraId="4201AF66" w14:textId="77777777" w:rsidR="000F57EB" w:rsidRPr="00F94D11" w:rsidRDefault="000F57EB" w:rsidP="00F94D11">
            <w:pPr>
              <w:pStyle w:val="Bezodstpw"/>
              <w:rPr>
                <w:rFonts w:eastAsia="Humanist521PL-Roman"/>
                <w:b/>
                <w:sz w:val="18"/>
                <w:szCs w:val="18"/>
                <w:u w:val="single"/>
              </w:rPr>
            </w:pPr>
          </w:p>
        </w:tc>
        <w:tc>
          <w:tcPr>
            <w:tcW w:w="0" w:type="auto"/>
          </w:tcPr>
          <w:p w14:paraId="5192012F" w14:textId="77777777" w:rsidR="000F57EB" w:rsidRPr="00F94D11" w:rsidRDefault="000F57EB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F94D11">
              <w:rPr>
                <w:rFonts w:eastAsia="Calibri"/>
                <w:sz w:val="18"/>
                <w:szCs w:val="18"/>
              </w:rPr>
              <w:t>(Oprócz spełnienia wymagań na ocenę dopuszczająca, dostateczną, dobrą)</w:t>
            </w:r>
            <w:r w:rsidR="00B917A6" w:rsidRPr="00F94D11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69444CA0" w14:textId="23E927FE" w:rsidR="00D234FF" w:rsidRPr="00F94D11" w:rsidRDefault="00D234FF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nietypowe zadanie tekstowe związane z obliczaniem drogi w ruchu jednostajnym </w:t>
            </w:r>
          </w:p>
          <w:p w14:paraId="7C3C8D2F" w14:textId="0AEF1E42" w:rsidR="00D234FF" w:rsidRPr="00F94D11" w:rsidRDefault="00D234FF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nietypowe zadanie tekstowe związane z obliczaniem czasu </w:t>
            </w:r>
          </w:p>
          <w:p w14:paraId="55B2C301" w14:textId="3A0135F7" w:rsidR="00D234FF" w:rsidRPr="00F94D11" w:rsidRDefault="00D234FF" w:rsidP="00F94D11">
            <w:pPr>
              <w:pStyle w:val="Bezodstpw"/>
              <w:rPr>
                <w:rFonts w:eastAsia="Humanist521PL-Roman"/>
                <w:b/>
                <w:sz w:val="18"/>
                <w:szCs w:val="18"/>
                <w:u w:val="single"/>
              </w:rPr>
            </w:pPr>
            <w:r w:rsidRPr="00F94D11">
              <w:rPr>
                <w:sz w:val="18"/>
                <w:szCs w:val="18"/>
              </w:rPr>
              <w:t>umie rozwiązać nietypowe zadanie tekstowe typu prędkość – droga – czas</w:t>
            </w:r>
          </w:p>
        </w:tc>
        <w:tc>
          <w:tcPr>
            <w:tcW w:w="0" w:type="auto"/>
          </w:tcPr>
          <w:p w14:paraId="23099B1C" w14:textId="333B9A9E" w:rsidR="000F57EB" w:rsidRPr="00F94D11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(Oprócz spełnienia wymagań na ocenę dopuszczającą, dostateczną, dobrą, bardzo dobrą)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29FE1B2C" w14:textId="75A2C645" w:rsidR="00D17395" w:rsidRPr="00F94D11" w:rsidRDefault="00D17395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nietypowe </w:t>
            </w: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wieloetapowe </w:t>
            </w: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zadanie tekstowe typu prędkość – droga – czas</w:t>
            </w:r>
          </w:p>
          <w:p w14:paraId="62F79362" w14:textId="77777777" w:rsidR="00D17395" w:rsidRPr="00F94D11" w:rsidRDefault="00D17395" w:rsidP="00F94D11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5EFED3B" w14:textId="77777777" w:rsidR="000F57EB" w:rsidRPr="00F94D11" w:rsidRDefault="000F57EB" w:rsidP="00F94D11">
            <w:pPr>
              <w:pStyle w:val="Bezodstpw"/>
              <w:rPr>
                <w:rFonts w:eastAsia="Humanist521PL-Roman"/>
                <w:b/>
                <w:sz w:val="18"/>
                <w:szCs w:val="18"/>
                <w:u w:val="single"/>
              </w:rPr>
            </w:pPr>
          </w:p>
        </w:tc>
      </w:tr>
    </w:tbl>
    <w:p w14:paraId="57A0C609" w14:textId="77777777" w:rsidR="000F57EB" w:rsidRDefault="000F57EB" w:rsidP="000F57EB">
      <w:pPr>
        <w:pStyle w:val="Bezodstpw"/>
        <w:jc w:val="center"/>
        <w:rPr>
          <w:rFonts w:ascii="Arial" w:eastAsia="Humanist521PL-Roman" w:hAnsi="Arial" w:cs="Arial"/>
          <w:b/>
          <w:sz w:val="28"/>
          <w:u w:val="single"/>
        </w:rPr>
      </w:pPr>
    </w:p>
    <w:p w14:paraId="1D342DD4" w14:textId="77777777" w:rsidR="00AE5E30" w:rsidRDefault="00AE5E30"/>
    <w:p w14:paraId="7389EE4E" w14:textId="77777777" w:rsidR="00EA7A6A" w:rsidRDefault="00EA7A6A"/>
    <w:p w14:paraId="390DA6F8" w14:textId="77777777" w:rsidR="00EA7A6A" w:rsidRDefault="00EA7A6A"/>
    <w:p w14:paraId="22216EDA" w14:textId="77777777" w:rsidR="00EA7A6A" w:rsidRDefault="00EA7A6A"/>
    <w:p w14:paraId="45A31E48" w14:textId="77777777" w:rsidR="00EA7A6A" w:rsidRDefault="00EA7A6A"/>
    <w:p w14:paraId="3CBF9B7B" w14:textId="1DBC9D98" w:rsidR="000F57EB" w:rsidRDefault="000F57EB" w:rsidP="000F57EB">
      <w:pPr>
        <w:pStyle w:val="Bezodstpw"/>
        <w:jc w:val="center"/>
        <w:rPr>
          <w:rFonts w:ascii="Arial" w:eastAsia="Humanist521PL-Roman" w:hAnsi="Arial" w:cs="Arial"/>
          <w:b/>
          <w:sz w:val="28"/>
          <w:u w:val="single"/>
        </w:rPr>
      </w:pPr>
      <w:r w:rsidRPr="00081340">
        <w:rPr>
          <w:rFonts w:ascii="Arial" w:eastAsia="Humanist521PL-Roman" w:hAnsi="Arial" w:cs="Arial"/>
          <w:b/>
          <w:sz w:val="28"/>
          <w:u w:val="single"/>
        </w:rPr>
        <w:lastRenderedPageBreak/>
        <w:t xml:space="preserve">Wymagania </w:t>
      </w:r>
      <w:r>
        <w:rPr>
          <w:rFonts w:ascii="Arial" w:eastAsia="Humanist521PL-Roman" w:hAnsi="Arial" w:cs="Arial"/>
          <w:b/>
          <w:sz w:val="28"/>
          <w:u w:val="single"/>
        </w:rPr>
        <w:t xml:space="preserve">edukacyjne </w:t>
      </w:r>
      <w:r w:rsidRPr="00081340">
        <w:rPr>
          <w:rFonts w:ascii="Arial" w:eastAsia="Humanist521PL-Roman" w:hAnsi="Arial" w:cs="Arial"/>
          <w:b/>
          <w:sz w:val="28"/>
          <w:u w:val="single"/>
        </w:rPr>
        <w:t>z matematyki na poszczególne oceny</w:t>
      </w:r>
      <w:r>
        <w:rPr>
          <w:rFonts w:ascii="Arial" w:eastAsia="Humanist521PL-Roman" w:hAnsi="Arial" w:cs="Arial"/>
          <w:b/>
          <w:sz w:val="28"/>
          <w:u w:val="single"/>
        </w:rPr>
        <w:t xml:space="preserve"> roczne </w:t>
      </w:r>
      <w:r w:rsidRPr="00081340">
        <w:rPr>
          <w:rFonts w:ascii="Arial" w:eastAsia="Humanist521PL-Roman" w:hAnsi="Arial" w:cs="Arial"/>
          <w:b/>
          <w:sz w:val="28"/>
          <w:u w:val="single"/>
        </w:rPr>
        <w:t>w klasie V</w:t>
      </w:r>
      <w:r>
        <w:rPr>
          <w:rFonts w:ascii="Arial" w:eastAsia="Humanist521PL-Roman" w:hAnsi="Arial" w:cs="Arial"/>
          <w:b/>
          <w:sz w:val="28"/>
          <w:u w:val="single"/>
        </w:rPr>
        <w:t>I</w:t>
      </w:r>
    </w:p>
    <w:p w14:paraId="7A06F43A" w14:textId="77777777" w:rsidR="000F57EB" w:rsidRDefault="000F57E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08"/>
        <w:gridCol w:w="2374"/>
        <w:gridCol w:w="2195"/>
        <w:gridCol w:w="2543"/>
        <w:gridCol w:w="2368"/>
        <w:gridCol w:w="2406"/>
      </w:tblGrid>
      <w:tr w:rsidR="00583F22" w14:paraId="4C7E883B" w14:textId="77777777" w:rsidTr="00634B34">
        <w:tc>
          <w:tcPr>
            <w:tcW w:w="0" w:type="auto"/>
            <w:vMerge w:val="restart"/>
          </w:tcPr>
          <w:p w14:paraId="76819259" w14:textId="70605EC6" w:rsidR="000F57EB" w:rsidRDefault="000F57EB">
            <w:r>
              <w:t>Dział programowy</w:t>
            </w:r>
          </w:p>
        </w:tc>
        <w:tc>
          <w:tcPr>
            <w:tcW w:w="0" w:type="auto"/>
            <w:gridSpan w:val="5"/>
          </w:tcPr>
          <w:p w14:paraId="5868EDFB" w14:textId="01741E43" w:rsidR="000F57EB" w:rsidRDefault="000F57EB"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Wymagania na ocenę:</w:t>
            </w:r>
          </w:p>
        </w:tc>
      </w:tr>
      <w:tr w:rsidR="00F94D11" w14:paraId="296597E6" w14:textId="77777777" w:rsidTr="000F57EB">
        <w:tc>
          <w:tcPr>
            <w:tcW w:w="0" w:type="auto"/>
            <w:vMerge/>
          </w:tcPr>
          <w:p w14:paraId="2D3D154E" w14:textId="77777777" w:rsidR="000F57EB" w:rsidRDefault="000F57EB"/>
        </w:tc>
        <w:tc>
          <w:tcPr>
            <w:tcW w:w="0" w:type="auto"/>
          </w:tcPr>
          <w:p w14:paraId="1B670AF5" w14:textId="783A117E" w:rsidR="000F57EB" w:rsidRDefault="000F57EB"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dopuszczającą</w:t>
            </w:r>
          </w:p>
        </w:tc>
        <w:tc>
          <w:tcPr>
            <w:tcW w:w="0" w:type="auto"/>
          </w:tcPr>
          <w:p w14:paraId="5B1C26A1" w14:textId="1A875758" w:rsidR="000F57EB" w:rsidRDefault="000F57EB"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dostateczną</w:t>
            </w:r>
          </w:p>
        </w:tc>
        <w:tc>
          <w:tcPr>
            <w:tcW w:w="0" w:type="auto"/>
          </w:tcPr>
          <w:p w14:paraId="6202CF38" w14:textId="5964D289" w:rsidR="000F57EB" w:rsidRDefault="000F57EB"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dobrą</w:t>
            </w:r>
          </w:p>
        </w:tc>
        <w:tc>
          <w:tcPr>
            <w:tcW w:w="0" w:type="auto"/>
          </w:tcPr>
          <w:p w14:paraId="20D4844B" w14:textId="039D01EF" w:rsidR="000F57EB" w:rsidRDefault="000F57EB"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bardzo dobrą</w:t>
            </w:r>
          </w:p>
        </w:tc>
        <w:tc>
          <w:tcPr>
            <w:tcW w:w="0" w:type="auto"/>
          </w:tcPr>
          <w:p w14:paraId="13E3E8C5" w14:textId="057D952D" w:rsidR="000F57EB" w:rsidRDefault="000F57EB"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celującą</w:t>
            </w:r>
          </w:p>
        </w:tc>
      </w:tr>
      <w:tr w:rsidR="00F94D11" w:rsidRPr="00F94D11" w14:paraId="48432E01" w14:textId="77777777" w:rsidTr="000F57EB">
        <w:tc>
          <w:tcPr>
            <w:tcW w:w="0" w:type="auto"/>
          </w:tcPr>
          <w:p w14:paraId="39810D39" w14:textId="0543C745" w:rsidR="000F57EB" w:rsidRPr="00F94D11" w:rsidRDefault="00D17395" w:rsidP="00F94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D11">
              <w:rPr>
                <w:rFonts w:ascii="Times New Roman" w:hAnsi="Times New Roman" w:cs="Times New Roman"/>
                <w:b/>
                <w:sz w:val="20"/>
                <w:szCs w:val="20"/>
              </w:rPr>
              <w:t>POLA WIELOKĄTÓW</w:t>
            </w:r>
          </w:p>
        </w:tc>
        <w:tc>
          <w:tcPr>
            <w:tcW w:w="0" w:type="auto"/>
          </w:tcPr>
          <w:p w14:paraId="2D5285F1" w14:textId="77777777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14:paraId="65726D3E" w14:textId="2CE0C14A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jednostki miary pola </w:t>
            </w:r>
          </w:p>
          <w:p w14:paraId="71D5E18D" w14:textId="42C4ACCC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wzory na obliczanie pola prostokąta i kwadratu </w:t>
            </w:r>
          </w:p>
          <w:p w14:paraId="353ACBFE" w14:textId="217093FC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wzory na obliczanie pola równoległoboku i rombu </w:t>
            </w:r>
          </w:p>
          <w:p w14:paraId="2BB0AD29" w14:textId="5BB9BC2E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wzór na obliczanie pola trójkąta </w:t>
            </w:r>
          </w:p>
          <w:p w14:paraId="2267240D" w14:textId="69DEDA57" w:rsidR="00583F22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zna wzór na obliczanie pola trapezu</w:t>
            </w:r>
          </w:p>
          <w:p w14:paraId="33EFC839" w14:textId="4BEA1D95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rozumie pojęcie miary pola jako liczby kwadratów jednostkowych </w:t>
            </w:r>
          </w:p>
          <w:p w14:paraId="10E113BE" w14:textId="1C21A991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rozumie zależność doboru wzoru na obliczanie pola rombu od danych </w:t>
            </w:r>
          </w:p>
          <w:p w14:paraId="25BF1C1E" w14:textId="3A807FBC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pole prostokąta i kwadratu </w:t>
            </w:r>
          </w:p>
          <w:p w14:paraId="2FA6784D" w14:textId="0CEA51EE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bok prostokąta, znając jego pole i długość drugiego boku </w:t>
            </w:r>
          </w:p>
          <w:p w14:paraId="2061EDCD" w14:textId="4AA289F9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pole równoległoboku o danej wysokości i podstawie </w:t>
            </w:r>
          </w:p>
          <w:p w14:paraId="67ECA46B" w14:textId="11ACF7C8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pole rombu o danych przekątnych </w:t>
            </w:r>
          </w:p>
          <w:p w14:paraId="7C6C79A1" w14:textId="606DC206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pole narysowanego równoległoboku </w:t>
            </w:r>
          </w:p>
          <w:p w14:paraId="688310BE" w14:textId="3A6D2DB3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pole trójkąta o danej wysokości i podstawie </w:t>
            </w:r>
          </w:p>
          <w:p w14:paraId="07264196" w14:textId="38FC093B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pole narysowanego trójkąta </w:t>
            </w:r>
          </w:p>
          <w:p w14:paraId="61AED4EF" w14:textId="3E3ABE4F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pole trapezu, mając dane długości podstaw i wysokość </w:t>
            </w:r>
          </w:p>
          <w:p w14:paraId="523681BE" w14:textId="0B2BAC92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umie obliczyć pole narysowanego trapezu</w:t>
            </w:r>
          </w:p>
          <w:p w14:paraId="26E5262A" w14:textId="77777777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99E30E1" w14:textId="04336737" w:rsidR="000F57EB" w:rsidRPr="00F94D11" w:rsidRDefault="000F57EB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F94D11">
              <w:rPr>
                <w:rFonts w:eastAsia="Calibri"/>
                <w:sz w:val="18"/>
                <w:szCs w:val="18"/>
              </w:rPr>
              <w:lastRenderedPageBreak/>
              <w:t>(Oprócz spełnienia wymagań na ocenę dopuszczającą)</w:t>
            </w:r>
            <w:r w:rsidR="00B917A6" w:rsidRPr="00F94D11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0281DDE1" w14:textId="287DBCBF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rozumie zasadę zamiany jednostek pola </w:t>
            </w:r>
          </w:p>
          <w:p w14:paraId="4B29B27E" w14:textId="3DD2BCF9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rozumie wyprowadzenie wzoru na obliczanie pola równoległoboku </w:t>
            </w:r>
          </w:p>
          <w:p w14:paraId="19B156A2" w14:textId="64B776C0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rozumie wyprowadzenie wzoru na obliczanie pola trójkąta </w:t>
            </w:r>
          </w:p>
          <w:p w14:paraId="43553A93" w14:textId="352C1DDB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rozumie wyprowadzenie wzoru na obliczanie pola trapezu </w:t>
            </w:r>
          </w:p>
          <w:p w14:paraId="37B4FC4F" w14:textId="0BEDE627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pole kwadratu o danym obwodzie i odwrotnie </w:t>
            </w:r>
          </w:p>
          <w:p w14:paraId="3540338C" w14:textId="2B373013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narysować prostokąt o danym polu </w:t>
            </w:r>
          </w:p>
          <w:p w14:paraId="7B065B52" w14:textId="657CFD8F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 tekstowe związane z polem prostokąta </w:t>
            </w:r>
          </w:p>
          <w:p w14:paraId="3DEA5459" w14:textId="12E565A0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zamienić jednostki pola </w:t>
            </w:r>
          </w:p>
          <w:p w14:paraId="61B2A209" w14:textId="088AF1B3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umie narysować równoległobok o danym polu</w:t>
            </w:r>
          </w:p>
          <w:p w14:paraId="1CFF2CF5" w14:textId="610FBD4C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długość podstawy równoległoboku, znając jego pole i wysokość opuszczoną na tę podstawę </w:t>
            </w:r>
          </w:p>
          <w:p w14:paraId="046C65E2" w14:textId="01C990D6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wysokość równoległoboku, znając jego pole i długość podstawy, na którą </w:t>
            </w:r>
            <w:r w:rsidRPr="00F94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opuszczona jest ta wysokość </w:t>
            </w:r>
          </w:p>
          <w:p w14:paraId="4D8D4F64" w14:textId="5339AF35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 tekstowe związane z polem równoległoboku i rombu </w:t>
            </w:r>
          </w:p>
          <w:p w14:paraId="412B8353" w14:textId="46426A52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 tekstowe związane z polem trójkąta </w:t>
            </w:r>
          </w:p>
          <w:p w14:paraId="4E7891E5" w14:textId="3D59D261" w:rsidR="00D17395" w:rsidRPr="00F94D11" w:rsidRDefault="00D17395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F94D11">
              <w:rPr>
                <w:sz w:val="18"/>
                <w:szCs w:val="18"/>
              </w:rPr>
              <w:t>umie rozwiązać zadanie tekstowe związane z polem trapezu</w:t>
            </w:r>
          </w:p>
          <w:p w14:paraId="3FF5E6A9" w14:textId="77777777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18DD2EF" w14:textId="0F075EF2" w:rsidR="000F57EB" w:rsidRPr="00F94D11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dopuszczająca i dostateczną)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0DBACACE" w14:textId="40AF67D5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wysokości trójkąta, znając długość podstawy, na którą opuszczona jest ta wysokość i pole trójkąta </w:t>
            </w:r>
          </w:p>
          <w:p w14:paraId="52030A44" w14:textId="0D7FA598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pole figury jako sumę lub różnicę pól prostokątów </w:t>
            </w:r>
          </w:p>
          <w:p w14:paraId="59ADACD7" w14:textId="6E3F88B2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narysować równoległobok o polu równym polu danego czworokąta </w:t>
            </w:r>
          </w:p>
          <w:p w14:paraId="76CCA1A6" w14:textId="49B076FF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długość przekątnej rombu, znając jego pole i długość drugiej przekątnej </w:t>
            </w:r>
          </w:p>
          <w:p w14:paraId="23624C93" w14:textId="356CD4FF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podzielić trójkąt na części o równych polach </w:t>
            </w:r>
          </w:p>
          <w:p w14:paraId="0D207334" w14:textId="6E6D1B10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pole figury jako sumę lub różnicę pól trójkątów i czworokątów </w:t>
            </w:r>
          </w:p>
          <w:p w14:paraId="2B8E50B4" w14:textId="30F05687" w:rsidR="00D17395" w:rsidRPr="00F94D11" w:rsidRDefault="00D17395" w:rsidP="00F94D11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umie obliczyć pole figury jako sumę lub różnicę pól znanych wielokątów</w:t>
            </w:r>
          </w:p>
          <w:p w14:paraId="579EAD39" w14:textId="77777777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1D022A3" w14:textId="77777777" w:rsidR="000F57EB" w:rsidRPr="00F94D11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(Oprócz spełnienia wymagań na ocenę dopuszczająca, dostateczną, dobrą)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uczeń:</w:t>
            </w:r>
          </w:p>
          <w:p w14:paraId="65138F81" w14:textId="7D4A7AB1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nietypowe zadanie tekstowe związane z polem prostokąta </w:t>
            </w:r>
          </w:p>
          <w:p w14:paraId="3A75443F" w14:textId="7DDD83CA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nietypowe podzielić trapez na części o równych polach </w:t>
            </w:r>
          </w:p>
          <w:p w14:paraId="7D6836A6" w14:textId="6729DF60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umie rozwiązać nietypowe zadanie tekstowe związane z polem trapezu</w:t>
            </w:r>
            <w:r w:rsidR="00583F22"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zadanie tekstowe związane z polem równoległoboku i rombu</w:t>
            </w:r>
          </w:p>
        </w:tc>
        <w:tc>
          <w:tcPr>
            <w:tcW w:w="0" w:type="auto"/>
          </w:tcPr>
          <w:p w14:paraId="7D0DB462" w14:textId="27793300" w:rsidR="00D17395" w:rsidRPr="00F94D11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(Oprócz spełnienia wymagań na ocenę dopuszczającą, dostateczną, dobrą, bardzo dobrą)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2205816E" w14:textId="6081C8DE" w:rsidR="000F57EB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umie rozwiązać nietypowe zadanie tekstowe związane z polem</w:t>
            </w: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 wielokąta</w:t>
            </w:r>
          </w:p>
        </w:tc>
      </w:tr>
      <w:tr w:rsidR="00F94D11" w:rsidRPr="00F94D11" w14:paraId="7BBB1FE2" w14:textId="77777777" w:rsidTr="000F57EB">
        <w:tc>
          <w:tcPr>
            <w:tcW w:w="0" w:type="auto"/>
          </w:tcPr>
          <w:p w14:paraId="5448BC6C" w14:textId="19CD636E" w:rsidR="000F57EB" w:rsidRPr="00EA7A6A" w:rsidRDefault="00EA7A6A" w:rsidP="00EA7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PROCENTY</w:t>
            </w:r>
          </w:p>
        </w:tc>
        <w:tc>
          <w:tcPr>
            <w:tcW w:w="0" w:type="auto"/>
          </w:tcPr>
          <w:p w14:paraId="3785F068" w14:textId="77777777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14:paraId="15DCE42F" w14:textId="12154F0B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pojęcie procentu </w:t>
            </w:r>
          </w:p>
          <w:p w14:paraId="562A9612" w14:textId="1444B7D1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algorytm zamiany ułamków na procenty </w:t>
            </w:r>
          </w:p>
          <w:p w14:paraId="3ACC16D1" w14:textId="19978258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pojęcie diagramu </w:t>
            </w: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42942771" w14:textId="4746384D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rozumie potrzebę stosowania procentów w życiu codziennym </w:t>
            </w:r>
          </w:p>
          <w:p w14:paraId="21087535" w14:textId="77777777" w:rsidR="00583F22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rozumie korzyści płynące z umiejętności stosowania kalkulatora do obliczeń </w:t>
            </w:r>
          </w:p>
          <w:p w14:paraId="21B43928" w14:textId="0E30C3C3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rozu</w:t>
            </w:r>
            <w:r w:rsidR="00583F22" w:rsidRPr="00F94D11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ie pojęcie procentu liczby jako jej części </w:t>
            </w:r>
          </w:p>
          <w:p w14:paraId="1A017625" w14:textId="72CD32D7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określić w procentach, jaką część figury zacieniowano </w:t>
            </w:r>
          </w:p>
          <w:p w14:paraId="451E2F46" w14:textId="66214A10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zamienić procent na ułamek </w:t>
            </w:r>
          </w:p>
          <w:p w14:paraId="3208755C" w14:textId="25FA1097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opisywać w procentach części skończonych zbiorów </w:t>
            </w:r>
          </w:p>
          <w:p w14:paraId="098B179A" w14:textId="566B271A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zamienić ułamek na procent </w:t>
            </w:r>
          </w:p>
          <w:p w14:paraId="381525DE" w14:textId="4EEB9715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odczytać dane z diagramu </w:t>
            </w:r>
          </w:p>
          <w:p w14:paraId="1E5A94F6" w14:textId="37ABD2C1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odpowiedzieć na pytanie dotyczące znalezionych danych </w:t>
            </w:r>
          </w:p>
          <w:p w14:paraId="141156A5" w14:textId="223CA99C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przedstawić dane w postaci diagramu słupkowego </w:t>
            </w:r>
          </w:p>
          <w:p w14:paraId="05714FD5" w14:textId="7835B109" w:rsidR="000F57EB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umie obliczyć procent liczby naturalnej</w:t>
            </w:r>
          </w:p>
        </w:tc>
        <w:tc>
          <w:tcPr>
            <w:tcW w:w="0" w:type="auto"/>
          </w:tcPr>
          <w:p w14:paraId="6ACAF95D" w14:textId="4DE2753F" w:rsidR="00D17395" w:rsidRPr="00F94D11" w:rsidRDefault="000F57EB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F94D11">
              <w:rPr>
                <w:rFonts w:eastAsia="Calibri"/>
                <w:sz w:val="18"/>
                <w:szCs w:val="18"/>
              </w:rPr>
              <w:t>(Oprócz spełnienia wymagań na ocenę dopuszczającą)</w:t>
            </w:r>
            <w:r w:rsidR="00B917A6" w:rsidRPr="00F94D11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07CD4FA3" w14:textId="48039E73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algorytm obliczania ułamka liczby </w:t>
            </w:r>
          </w:p>
          <w:p w14:paraId="6A74D496" w14:textId="7F107473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zasady zaokrąglania liczb </w:t>
            </w:r>
          </w:p>
          <w:p w14:paraId="1F0C7D6C" w14:textId="0E996D4B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rozumie równoważność wyrażania części liczby ułamkiem lub procentem </w:t>
            </w:r>
          </w:p>
          <w:p w14:paraId="3D346689" w14:textId="08AB4B28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rozumie potrzebę stosowania różnych diagramów </w:t>
            </w:r>
          </w:p>
          <w:p w14:paraId="1E4E687E" w14:textId="767E07F5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wyrazić informacje podane za pomocą procentów w ułamkach i odwrotnie </w:t>
            </w:r>
          </w:p>
          <w:p w14:paraId="410B71A1" w14:textId="2769B675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porównać dwie liczby, z których jedna jest zapisana w postaci procentu </w:t>
            </w:r>
          </w:p>
          <w:p w14:paraId="6F130EBE" w14:textId="6C922C0B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 tekstowe związane z procentami </w:t>
            </w:r>
          </w:p>
          <w:p w14:paraId="49298662" w14:textId="47CD8F0B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określić, jakim procentem jednej liczby jest druga </w:t>
            </w:r>
          </w:p>
          <w:p w14:paraId="59154514" w14:textId="238FA016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 tekstowe związane z określeniem, jakim </w:t>
            </w:r>
            <w:r w:rsidRPr="00F94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procentem jednej liczby jest druga </w:t>
            </w:r>
          </w:p>
          <w:p w14:paraId="2007E430" w14:textId="3985DE79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wykorzystać dane z diagramów do obliczania procentu liczby </w:t>
            </w:r>
          </w:p>
          <w:p w14:paraId="69C9C9B2" w14:textId="5B26996A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 tekstowe związane z obliczaniem procentu danej liczby </w:t>
            </w:r>
          </w:p>
          <w:p w14:paraId="7D4B9DB5" w14:textId="07CE105E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liczbę większą o dany procent </w:t>
            </w:r>
          </w:p>
          <w:p w14:paraId="58EE261C" w14:textId="2F4F264E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liczbę mniejszą o dany procent </w:t>
            </w:r>
          </w:p>
          <w:p w14:paraId="4338D5AA" w14:textId="2EEAF8C2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 tekstowe związane z podwyżkami i obniżkami o dany procent </w:t>
            </w:r>
          </w:p>
          <w:p w14:paraId="7669BE42" w14:textId="6D164AED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liczbę na podstawie danego jej procentu </w:t>
            </w:r>
          </w:p>
          <w:p w14:paraId="51B4F292" w14:textId="4EB9BA7B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zaokrąglić ułamek dziesiętny i wyrazić go w procentach </w:t>
            </w:r>
          </w:p>
          <w:p w14:paraId="25CAA9FA" w14:textId="0CBA9461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określić, jakim procentem jednej liczby jest druga </w:t>
            </w:r>
          </w:p>
          <w:p w14:paraId="671054A0" w14:textId="6AE7949D" w:rsidR="000F57EB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umie rozwiązać zadanie tekstowe związane z określeniem, jakim procentem jednej liczby jest druga</w:t>
            </w:r>
          </w:p>
        </w:tc>
        <w:tc>
          <w:tcPr>
            <w:tcW w:w="0" w:type="auto"/>
          </w:tcPr>
          <w:p w14:paraId="11B57B21" w14:textId="1F87B976" w:rsidR="000F57EB" w:rsidRPr="00F94D11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dopuszczająca i dostateczną)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788B6B71" w14:textId="43D8B7B5" w:rsidR="000F57EB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umie rozwiązać zadanie tekstowe związane z obliczaniem liczby na podstawie danego jej procentu</w:t>
            </w:r>
          </w:p>
        </w:tc>
        <w:tc>
          <w:tcPr>
            <w:tcW w:w="0" w:type="auto"/>
          </w:tcPr>
          <w:p w14:paraId="13EB17CC" w14:textId="77777777" w:rsidR="000F57EB" w:rsidRPr="00F94D11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(Oprócz spełnienia wymagań na ocenę dopuszczająca, dostateczną, dobrą)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uczeń:</w:t>
            </w:r>
          </w:p>
          <w:p w14:paraId="3CFCA9F4" w14:textId="1ABFDB0C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nietypowe zadanie tekstowe związane z ułamkami i procentami </w:t>
            </w:r>
          </w:p>
          <w:p w14:paraId="4410BC00" w14:textId="4DD8BB7D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nietypowe zadanie tekstowe związane z określeniem, jakim procentem jednej liczby jest druga </w:t>
            </w:r>
          </w:p>
          <w:p w14:paraId="510914FB" w14:textId="751D3B4C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porównać dane z dwóch diagramów i odpowiedzieć na pytania dotyczące znalezionych danych </w:t>
            </w:r>
          </w:p>
          <w:p w14:paraId="6476B7E0" w14:textId="77777777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umie rozwiązać nietypowe zadanie tekstowe związane z obliczaniem procentu danej liczby (D-W)</w:t>
            </w:r>
          </w:p>
          <w:p w14:paraId="17A5CEC8" w14:textId="3978EC49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umie rozwiązać nietypowe zadanie tekstowe związane z podwyżkami i obniżkami       o dany procent</w:t>
            </w:r>
          </w:p>
        </w:tc>
        <w:tc>
          <w:tcPr>
            <w:tcW w:w="0" w:type="auto"/>
          </w:tcPr>
          <w:p w14:paraId="10A85C2C" w14:textId="5308D51E" w:rsidR="000F57EB" w:rsidRPr="00F94D11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(Oprócz spełnienia wymagań na ocenę dopuszczającą, dostateczną, dobrą, bardzo dobrą)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58B10A6C" w14:textId="74FCFC7E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nietypowe zadanie tekstowe związane z obliczaniem liczby na podstawie danego jej procentu </w:t>
            </w:r>
          </w:p>
          <w:p w14:paraId="10A65900" w14:textId="1AE9BEA2" w:rsidR="00D17395" w:rsidRPr="00F94D11" w:rsidRDefault="00D17395" w:rsidP="00F94D11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umie rozwiązać nietypowe zadanie tekstowe związane z określeniem, jakim procentem jednej liczby jest druga</w:t>
            </w:r>
          </w:p>
          <w:p w14:paraId="4EFA8487" w14:textId="77777777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4D11" w:rsidRPr="00F94D11" w14:paraId="27385F3D" w14:textId="77777777" w:rsidTr="000F57EB">
        <w:tc>
          <w:tcPr>
            <w:tcW w:w="0" w:type="auto"/>
          </w:tcPr>
          <w:p w14:paraId="54C31012" w14:textId="01F29D0A" w:rsidR="000F57EB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LICZBY DODATNIE I LICZBY UJEMNE</w:t>
            </w:r>
          </w:p>
        </w:tc>
        <w:tc>
          <w:tcPr>
            <w:tcW w:w="0" w:type="auto"/>
          </w:tcPr>
          <w:p w14:paraId="28649788" w14:textId="77777777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14:paraId="62EBE10E" w14:textId="50F58C82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zna pojęcie liczby ujemnej</w:t>
            </w:r>
          </w:p>
          <w:p w14:paraId="0E25CD13" w14:textId="70738C80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pojęcie liczb przeciwnych </w:t>
            </w:r>
          </w:p>
          <w:p w14:paraId="5B391676" w14:textId="0189C7BC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zasadę dodawania liczb o jednakowych znakach </w:t>
            </w:r>
          </w:p>
          <w:p w14:paraId="381F8E6D" w14:textId="51A705CB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zasadę dodawania liczb o różnych znakach </w:t>
            </w:r>
          </w:p>
          <w:p w14:paraId="2DA7B21B" w14:textId="42790FE8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zasadę ustalania znaku iloczynu i ilorazu </w:t>
            </w:r>
          </w:p>
          <w:p w14:paraId="15688CBA" w14:textId="46EF6269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rozumie rozszerzenie osi liczbowej na liczby ujemne </w:t>
            </w:r>
          </w:p>
          <w:p w14:paraId="66EB8A05" w14:textId="2E1E3EB6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rozumie zasadę dodawania liczb o jednakowych znakach </w:t>
            </w:r>
          </w:p>
          <w:p w14:paraId="751AC279" w14:textId="6EC1EB05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rozumie zasadę dodawania liczb o różnych znakach </w:t>
            </w:r>
          </w:p>
          <w:p w14:paraId="1EA381F0" w14:textId="2A52BC36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zaznaczyć i odczytać liczbę ujemną na osi liczbowej </w:t>
            </w:r>
          </w:p>
          <w:p w14:paraId="01BC8FE9" w14:textId="0C20DA43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wymienić kilka liczb większych lub mniejszych od danej </w:t>
            </w:r>
          </w:p>
          <w:p w14:paraId="39E98834" w14:textId="2203C922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porównać liczby wymierne </w:t>
            </w:r>
          </w:p>
          <w:p w14:paraId="4F1B1353" w14:textId="28FCA579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zaznaczyć liczby przeciwne na osi liczbowej </w:t>
            </w:r>
          </w:p>
          <w:p w14:paraId="5CC13F3A" w14:textId="077829A0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sumę i różnicę liczb całkowitych </w:t>
            </w:r>
          </w:p>
          <w:p w14:paraId="659A1386" w14:textId="7CA3795F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umie powiększyć lub pomniejszyć liczbę całkowitą o daną liczbę</w:t>
            </w:r>
          </w:p>
          <w:p w14:paraId="5A4C5CD4" w14:textId="77777777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960F629" w14:textId="15154FDC" w:rsidR="000F57EB" w:rsidRPr="00F94D11" w:rsidRDefault="000F57EB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F94D11">
              <w:rPr>
                <w:rFonts w:eastAsia="Calibri"/>
                <w:sz w:val="18"/>
                <w:szCs w:val="18"/>
              </w:rPr>
              <w:lastRenderedPageBreak/>
              <w:t>(Oprócz spełnienia wymagań na ocenę dopuszczającą)</w:t>
            </w:r>
            <w:r w:rsidR="00B917A6" w:rsidRPr="00F94D11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7D1A3141" w14:textId="410DFB7F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pojęcie wartości bezwzględnej </w:t>
            </w:r>
          </w:p>
          <w:p w14:paraId="70E08904" w14:textId="530AB6A2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zasadę zastępowania odejmowania dodawaniem liczby przeciwnej </w:t>
            </w:r>
          </w:p>
          <w:p w14:paraId="70F548C6" w14:textId="2235A728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rozumie zasadę zastępowania odejmowania dodawaniem liczby przeciwnej </w:t>
            </w:r>
          </w:p>
          <w:p w14:paraId="0CF5CA8B" w14:textId="07CF81A4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umie porządkować liczby wymierne </w:t>
            </w:r>
          </w:p>
          <w:p w14:paraId="4C67FEA7" w14:textId="3DBD1699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wartość bezwzględną liczby </w:t>
            </w:r>
          </w:p>
          <w:p w14:paraId="4CA1236F" w14:textId="6D2B2C72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sumę i różnicę liczb wymiernych </w:t>
            </w:r>
          </w:p>
          <w:p w14:paraId="5CD94033" w14:textId="7F099A63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korzystać z przemienności i łączności dodawania </w:t>
            </w:r>
          </w:p>
          <w:p w14:paraId="1580CD6E" w14:textId="67C4EC54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uzupełnić brakujące składniki, odjemną lub odjemnik w działaniu </w:t>
            </w:r>
          </w:p>
          <w:p w14:paraId="0955B3D4" w14:textId="66803AE9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kwadrat i sześcian liczb całkowitych </w:t>
            </w:r>
          </w:p>
          <w:p w14:paraId="37E08EB4" w14:textId="199E1D43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ustalić znak iloczynu i ilorazu kilku liczb wymiernych </w:t>
            </w:r>
          </w:p>
          <w:p w14:paraId="0E3407C1" w14:textId="3CCF5C31" w:rsidR="00D467BE" w:rsidRPr="00F94D11" w:rsidRDefault="00D467BE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F94D11">
              <w:rPr>
                <w:sz w:val="18"/>
                <w:szCs w:val="18"/>
              </w:rPr>
              <w:t>umie obliczyć wartość wyrażenia arytmetycznego zawierającego 4 działania na liczbach całkowitych</w:t>
            </w:r>
          </w:p>
          <w:p w14:paraId="3E920622" w14:textId="77777777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A416864" w14:textId="73D7A35C" w:rsidR="000F57EB" w:rsidRPr="00F94D11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dopuszczająca i dostateczną)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17D0F170" w14:textId="6C62141E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podać, ile liczb spełnia podany warunek </w:t>
            </w:r>
          </w:p>
          <w:p w14:paraId="45CB14DA" w14:textId="44FE03BE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sumę wieloskładnikową </w:t>
            </w:r>
          </w:p>
          <w:p w14:paraId="1AEBCDC2" w14:textId="37F5D48D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ustalić znak wyrażenia arytmetycznego zawierającego kilka liczb wymiernych </w:t>
            </w:r>
          </w:p>
          <w:p w14:paraId="634147CB" w14:textId="0ABFACA9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nietypowe zadanie tekstowe związane z </w:t>
            </w:r>
            <w:r w:rsidRPr="00F94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dodawaniem i odejmowaniem liczb wymiernych </w:t>
            </w:r>
          </w:p>
          <w:p w14:paraId="77E142EA" w14:textId="5A6C190D" w:rsidR="00D467BE" w:rsidRPr="00F94D11" w:rsidRDefault="00D467BE" w:rsidP="00F94D11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umie obliczyć potęgę liczby wymiernej</w:t>
            </w:r>
          </w:p>
          <w:p w14:paraId="03022D62" w14:textId="77777777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2B8E0B6" w14:textId="77777777" w:rsidR="000F57EB" w:rsidRPr="00F94D11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(Oprócz spełnienia wymagań na ocenę dopuszczająca, dostateczną, dobrą)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uczeń:</w:t>
            </w:r>
          </w:p>
          <w:p w14:paraId="499182F4" w14:textId="22B3FBE2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nietypowe zadanie związane z liczbami dodatnimi i ujemnymi </w:t>
            </w:r>
          </w:p>
          <w:p w14:paraId="0593B2B7" w14:textId="6E59A680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umie rozwiązać nietypowe zadanie tekstowe związane z mnożeniem i dzieleniem liczb całkowitych</w:t>
            </w:r>
          </w:p>
        </w:tc>
        <w:tc>
          <w:tcPr>
            <w:tcW w:w="0" w:type="auto"/>
          </w:tcPr>
          <w:p w14:paraId="16A79390" w14:textId="28B8B6AD" w:rsidR="000F57EB" w:rsidRPr="00F94D11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(Oprócz spełnienia wymagań na ocenę dopuszczającą, dostateczną, dobrą, bardzo dobrą)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68D7AB92" w14:textId="00C040F3" w:rsidR="00D467BE" w:rsidRPr="00F94D11" w:rsidRDefault="00D467BE" w:rsidP="00F94D11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umie rozwiązać nietypowe wielodziałaniowe zadanie tekstowe związane z działaniami na liczbach dodatnich i ujemnych.</w:t>
            </w:r>
          </w:p>
          <w:p w14:paraId="0E3BCD1C" w14:textId="77777777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4D11" w:rsidRPr="00F94D11" w14:paraId="0AF2C921" w14:textId="77777777" w:rsidTr="000F57EB">
        <w:tc>
          <w:tcPr>
            <w:tcW w:w="0" w:type="auto"/>
          </w:tcPr>
          <w:p w14:paraId="38AA7AF8" w14:textId="7D3FA05D" w:rsidR="000F57EB" w:rsidRPr="00EA7A6A" w:rsidRDefault="00D467BE" w:rsidP="00EA7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A6A">
              <w:rPr>
                <w:rFonts w:ascii="Times New Roman" w:hAnsi="Times New Roman" w:cs="Times New Roman"/>
                <w:b/>
                <w:sz w:val="20"/>
                <w:szCs w:val="20"/>
              </w:rPr>
              <w:t>WYRAŻENIA ALGEBRAICZNE I RÓWNANIA</w:t>
            </w:r>
          </w:p>
        </w:tc>
        <w:tc>
          <w:tcPr>
            <w:tcW w:w="0" w:type="auto"/>
          </w:tcPr>
          <w:p w14:paraId="3615F667" w14:textId="77777777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14:paraId="6DD0A6B6" w14:textId="48098264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zasady tworzenia wyrażeń algebraicznych </w:t>
            </w:r>
          </w:p>
          <w:p w14:paraId="78987E4A" w14:textId="07D704B7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pojęcia: suma, różnica, iloczyn, iloraz, kwadrat nieznanych wielkości liczbowych </w:t>
            </w:r>
          </w:p>
          <w:p w14:paraId="0D31C590" w14:textId="0683AF61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pojęcie wartości liczbowej wyrażenia algebraicznego </w:t>
            </w:r>
          </w:p>
          <w:p w14:paraId="4974CF59" w14:textId="0D67D836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pojęcie równania </w:t>
            </w:r>
          </w:p>
          <w:p w14:paraId="21435F5A" w14:textId="3E7FE5F3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pojęcie rozwiązania równania </w:t>
            </w:r>
          </w:p>
          <w:p w14:paraId="30ADC741" w14:textId="0560128C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pojęcie liczby spełniającej równanie </w:t>
            </w:r>
          </w:p>
          <w:p w14:paraId="15C1CE00" w14:textId="43778603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zapisać w postaci wyrażenia algebraicznego informacje osadzone w kontekście praktycznym z zadaną niewiadomą </w:t>
            </w:r>
          </w:p>
          <w:p w14:paraId="4708911E" w14:textId="63BCF6DB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umie obliczyć wartość liczbową wyrażenia bez jego przekształcenia </w:t>
            </w:r>
          </w:p>
          <w:p w14:paraId="2EB411CD" w14:textId="7D46B036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zapisać w postaci równania informacje osadzone w kontekście praktycznym z zadaną niewiadomą </w:t>
            </w:r>
          </w:p>
          <w:p w14:paraId="4D1BC083" w14:textId="219735A5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zapisać zadanie w postaci równania </w:t>
            </w:r>
          </w:p>
          <w:p w14:paraId="3CB52FAA" w14:textId="3DCF99E7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odgadnąć rozwiązanie równania </w:t>
            </w:r>
          </w:p>
          <w:p w14:paraId="0DF270F1" w14:textId="1BF39EFA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podać rozwiązanie prostego równania </w:t>
            </w:r>
          </w:p>
          <w:p w14:paraId="28E37B69" w14:textId="5EC8D9A8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umie sprawdzić, czy liczba spełnia równanie (</w:t>
            </w:r>
          </w:p>
          <w:p w14:paraId="3A0224EA" w14:textId="40F74BB0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proste równanie przez dopełnienie lub wykonanie działania odwrotnego </w:t>
            </w:r>
          </w:p>
          <w:p w14:paraId="7F4F0091" w14:textId="4833224D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sprawdzić poprawność rozwiązania równania </w:t>
            </w:r>
          </w:p>
          <w:p w14:paraId="04D155AE" w14:textId="14D5B988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umie sprawdzić poprawność rozwiązania zadania</w:t>
            </w:r>
          </w:p>
          <w:p w14:paraId="7F3C4914" w14:textId="77777777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0909FB3" w14:textId="330B5BF3" w:rsidR="00D467BE" w:rsidRPr="00F94D11" w:rsidRDefault="000F57EB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F94D11">
              <w:rPr>
                <w:rFonts w:eastAsia="Calibri"/>
                <w:sz w:val="18"/>
                <w:szCs w:val="18"/>
              </w:rPr>
              <w:lastRenderedPageBreak/>
              <w:t>(Oprócz spełnienia wymagań na ocenę dopuszczającą)</w:t>
            </w:r>
            <w:r w:rsidR="00B917A6" w:rsidRPr="00F94D11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074B7544" w14:textId="4A83B5A5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zasady krótszego zapisu wyrażeń algebraicznych będących sumą lub różnicą jednomianów </w:t>
            </w:r>
          </w:p>
          <w:p w14:paraId="74DE6002" w14:textId="4E783215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zasady krótszego zapisu wyrażeń algebraicznych będących iloczynem lub ilorazem jednomianu i liczby wymiernej </w:t>
            </w:r>
          </w:p>
          <w:p w14:paraId="1216104F" w14:textId="3DA5EC10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rozumie potrzebę tworzenia wyrażeń algebraicznych </w:t>
            </w:r>
          </w:p>
          <w:p w14:paraId="737C699B" w14:textId="185AF20E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stosować oznaczenia literowe nieznanych wielkości liczbowych </w:t>
            </w:r>
          </w:p>
          <w:p w14:paraId="06EC6762" w14:textId="24C65F2E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umie zbudować wyrażenie algebraiczne na podstawie opisu lub rysunku </w:t>
            </w:r>
          </w:p>
          <w:p w14:paraId="3646C8AF" w14:textId="07DA67B2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zapisać krócej wyrażenia algebraiczne będące sumą lub różnicą jednomianów </w:t>
            </w:r>
          </w:p>
          <w:p w14:paraId="548DB03F" w14:textId="6321088A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zapisać krócej wyrażenia algebraiczne będące iloczynem lub ilorazem jednomianu i liczby wymiernej </w:t>
            </w:r>
          </w:p>
          <w:p w14:paraId="5AAF5673" w14:textId="7F21BD16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wartość liczbową wyrażenia po jego przekształceniu </w:t>
            </w:r>
          </w:p>
          <w:p w14:paraId="13945365" w14:textId="72EC60B2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doprowadzić równanie do prostszej postaci </w:t>
            </w:r>
          </w:p>
          <w:p w14:paraId="3C500675" w14:textId="0FFB184B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zapisać zadanie tekstowe za pomocą równania i rozwiązać je </w:t>
            </w:r>
          </w:p>
          <w:p w14:paraId="65149C41" w14:textId="788CB6DF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wyrazić treść zadania za pomocą równania </w:t>
            </w:r>
          </w:p>
          <w:p w14:paraId="46CC89A3" w14:textId="62BB5D13" w:rsidR="000F57EB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umie rozwiązać zadanie tekstowe za pomocą równania</w:t>
            </w:r>
          </w:p>
        </w:tc>
        <w:tc>
          <w:tcPr>
            <w:tcW w:w="0" w:type="auto"/>
          </w:tcPr>
          <w:p w14:paraId="3A4EC881" w14:textId="23B2B541" w:rsidR="000F57EB" w:rsidRPr="00F94D11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dopuszczająca i dostateczną)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4C727C21" w14:textId="7994BDA3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metodę równań równoważnych </w:t>
            </w:r>
          </w:p>
          <w:p w14:paraId="5F10CCF6" w14:textId="62D66096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rozumie metodę równań równoważnych </w:t>
            </w: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2293E471" w14:textId="35286DD1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 tekstowe związane z obliczaniem wartości wyrażeń </w:t>
            </w:r>
          </w:p>
          <w:p w14:paraId="1EAF8C2F" w14:textId="15ACAFBB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 tekstowe związane z prostymi przekształceniami algebraicznymi </w:t>
            </w:r>
          </w:p>
          <w:p w14:paraId="4FA1A557" w14:textId="65F7597C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równanie z przekształcaniem wyrażeń </w:t>
            </w:r>
          </w:p>
          <w:p w14:paraId="0750D246" w14:textId="76F795BC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podać przykład wyrażenia algebraicznego przyjmującego określoną wartość dla danych wartości występujących w nim niewiadomych </w:t>
            </w:r>
          </w:p>
          <w:p w14:paraId="429F8ED6" w14:textId="1F9692E2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umie przyporządkować równanie do podanego zdania </w:t>
            </w:r>
          </w:p>
          <w:p w14:paraId="32825137" w14:textId="7E37858D" w:rsidR="00D467BE" w:rsidRPr="00F94D11" w:rsidRDefault="00D467BE" w:rsidP="00F94D11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umie uzupełnić równanie tak, aby spełniała je podana liczba</w:t>
            </w:r>
          </w:p>
          <w:p w14:paraId="2FC91858" w14:textId="77777777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3D0B214" w14:textId="77777777" w:rsidR="000F57EB" w:rsidRPr="00F94D11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(Oprócz spełnienia wymagań na ocenę dopuszczająca, dostateczną, dobrą)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uczeń:</w:t>
            </w:r>
          </w:p>
          <w:p w14:paraId="084C9637" w14:textId="3D9B1D6C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zbudować wyrażenie algebraiczne </w:t>
            </w:r>
          </w:p>
          <w:p w14:paraId="7D2B7380" w14:textId="1F57C96F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 tekstowe związane z budowaniem wyrażeń algebraicznych </w:t>
            </w:r>
          </w:p>
          <w:p w14:paraId="06FAE632" w14:textId="45617579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nietypowe zadanie tekstowe związane z obliczaniem wartości wyrażeń algebraicznych </w:t>
            </w:r>
          </w:p>
          <w:p w14:paraId="625DC6D5" w14:textId="631FFC74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 tekstowe związane z prostymi przekształceniami algebraicznymi </w:t>
            </w:r>
          </w:p>
          <w:p w14:paraId="42A1BBD6" w14:textId="72D24712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zapisać zadanie w postaci równania </w:t>
            </w:r>
          </w:p>
          <w:p w14:paraId="51AFCE24" w14:textId="648C4319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wskazać równanie, które nie ma rozwiązania </w:t>
            </w:r>
          </w:p>
          <w:p w14:paraId="60842D44" w14:textId="16B7715F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umie zapisać zadanie tekstowe za pomocą równania i odgadnąć jego rozwiązanie </w:t>
            </w:r>
          </w:p>
          <w:p w14:paraId="50B7B18C" w14:textId="49C98303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umie zapisać zadanie tekstowe za pomocą równania i rozwiązać to równanie</w:t>
            </w:r>
          </w:p>
        </w:tc>
        <w:tc>
          <w:tcPr>
            <w:tcW w:w="0" w:type="auto"/>
          </w:tcPr>
          <w:p w14:paraId="35D4CB7D" w14:textId="566B7AA2" w:rsidR="000F57EB" w:rsidRPr="00F94D11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dopuszczającą, dostateczną, dobrą, bardzo dobrą)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038CD729" w14:textId="4D26F565" w:rsidR="00D467BE" w:rsidRPr="00F94D11" w:rsidRDefault="00D467BE" w:rsidP="00F94D11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umie rozwiązać nietypowe zadanie tekstowe za pomocą równania</w:t>
            </w:r>
          </w:p>
          <w:p w14:paraId="32232FF0" w14:textId="77777777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4D11" w:rsidRPr="00F94D11" w14:paraId="13BF8B97" w14:textId="77777777" w:rsidTr="000F57EB">
        <w:tc>
          <w:tcPr>
            <w:tcW w:w="0" w:type="auto"/>
          </w:tcPr>
          <w:p w14:paraId="1F1AC0A5" w14:textId="2A6BA9EF" w:rsidR="000F57EB" w:rsidRPr="00EA7A6A" w:rsidRDefault="00D467BE" w:rsidP="00EA7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A6A">
              <w:rPr>
                <w:rFonts w:ascii="Times New Roman" w:hAnsi="Times New Roman" w:cs="Times New Roman"/>
                <w:b/>
                <w:sz w:val="20"/>
                <w:szCs w:val="20"/>
              </w:rPr>
              <w:t>FIGURY PRZESTRZENNE</w:t>
            </w:r>
          </w:p>
        </w:tc>
        <w:tc>
          <w:tcPr>
            <w:tcW w:w="0" w:type="auto"/>
          </w:tcPr>
          <w:p w14:paraId="039A9787" w14:textId="77777777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14:paraId="44B7633F" w14:textId="1D470E8D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pojęcia: graniastosłup, ostrosłup, walec, stożek, kula </w:t>
            </w:r>
          </w:p>
          <w:p w14:paraId="4A674625" w14:textId="1CA5F373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pojęcia charakteryzujące graniastosłup, ostrosłup, walec, stożek, kulę </w:t>
            </w:r>
          </w:p>
          <w:p w14:paraId="76FAE69C" w14:textId="337BAB06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cechy prostopadłościanu i sześcianu </w:t>
            </w:r>
          </w:p>
          <w:p w14:paraId="126DE177" w14:textId="5E541C4C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pojęcie siatki bryły </w:t>
            </w:r>
          </w:p>
          <w:p w14:paraId="1C6F5033" w14:textId="69EB6646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wzór i rozumie sposób obliczania pola powierzchni prostopadłościanu i sześcianu </w:t>
            </w:r>
          </w:p>
          <w:p w14:paraId="75647051" w14:textId="7BF962B0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cechy charakteryzujące graniastosłup prosty </w:t>
            </w:r>
          </w:p>
          <w:p w14:paraId="2935D1AF" w14:textId="5C797BF9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nazwy graniastosłupów prostych     w zależności od podstawy </w:t>
            </w:r>
          </w:p>
          <w:p w14:paraId="10B9DC9A" w14:textId="62BC615F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zna pojęcie siatki graniastosłupa prostego </w:t>
            </w:r>
          </w:p>
          <w:p w14:paraId="4550B1FF" w14:textId="5525FF03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pojęcie objętości figury </w:t>
            </w:r>
          </w:p>
          <w:p w14:paraId="43C96A5D" w14:textId="7068841F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jednostki objętości </w:t>
            </w:r>
          </w:p>
          <w:p w14:paraId="21024CC0" w14:textId="0C8C9633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wzór na obliczanie objętości prostopadłościanu i sześcianu </w:t>
            </w:r>
          </w:p>
          <w:p w14:paraId="704728DB" w14:textId="7BBFA477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pojęcie ostrosłupa </w:t>
            </w:r>
          </w:p>
          <w:p w14:paraId="74F741DB" w14:textId="47F69609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nazwy ostrosłupów w zależności od podstawy </w:t>
            </w:r>
          </w:p>
          <w:p w14:paraId="4CA668C4" w14:textId="4C9B5C22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cechy budowy ostrosłupa </w:t>
            </w:r>
          </w:p>
          <w:p w14:paraId="270E0AEF" w14:textId="02DCC2FF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pojęcie siatki ostrosłupa </w:t>
            </w:r>
          </w:p>
          <w:p w14:paraId="60C64398" w14:textId="7FBD1F79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rozumie sposób obliczania pola powierzchni graniastosłupa prostego jako pole jego siatki </w:t>
            </w:r>
          </w:p>
          <w:p w14:paraId="311C1714" w14:textId="1CFB6C67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rozumie pojęcie miary objętości jako liczby sześcianów jednostkowych </w:t>
            </w:r>
          </w:p>
          <w:p w14:paraId="1DAE3395" w14:textId="284A1D48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wskazać graniastosłup, ostrosłup, walec, stożek, kulę wśród innych brył </w:t>
            </w:r>
          </w:p>
          <w:p w14:paraId="3EFDA263" w14:textId="5408A300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wskazać na modelach wielkości charakteryzujące bryłę </w:t>
            </w:r>
          </w:p>
          <w:p w14:paraId="234B7FD7" w14:textId="1C90363E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wskazać w prostopadłościanie ściany i krawędzie prostopadłe lub równoległe </w:t>
            </w:r>
          </w:p>
          <w:p w14:paraId="227426B6" w14:textId="561D07A6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wskazać w prostopadłościanie krawędzie o jednakowej długości </w:t>
            </w:r>
          </w:p>
          <w:p w14:paraId="5CFDD228" w14:textId="2AAC74B6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sumę długości krawędzi prostopadłościanu i sześcianu </w:t>
            </w:r>
          </w:p>
          <w:p w14:paraId="107431A9" w14:textId="272DD95E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wskazać na rysunku siatkę sześcianu i prostopadłościanu </w:t>
            </w:r>
          </w:p>
          <w:p w14:paraId="54A1CDCD" w14:textId="66D68C32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rysować siatkę prostopadłościanu i sześcianu </w:t>
            </w:r>
          </w:p>
          <w:p w14:paraId="5E610E28" w14:textId="6FA97DF5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pole powierzchni sześcianu </w:t>
            </w:r>
          </w:p>
          <w:p w14:paraId="4C6908D2" w14:textId="5AC38E93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umie obliczyć pole powierzchni prostopadłościanu </w:t>
            </w:r>
          </w:p>
          <w:p w14:paraId="74843687" w14:textId="617CAA58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wskazać graniastosłup prosty wśród innych brył </w:t>
            </w:r>
          </w:p>
          <w:p w14:paraId="0F2CDBDF" w14:textId="6DBC4F43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wskazać w graniastosłupie krawędzie o jednakowej długości </w:t>
            </w:r>
          </w:p>
          <w:p w14:paraId="46FBB32F" w14:textId="40D25AD1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rysować siatkę graniastosłupa prostego </w:t>
            </w:r>
          </w:p>
          <w:p w14:paraId="4115DC41" w14:textId="07EAD1DB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podać objętość bryły na podstawie liczby sześcianów jednostkowych </w:t>
            </w:r>
          </w:p>
          <w:p w14:paraId="7EAF7CB5" w14:textId="5796685B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objętość sześcianu o danej krawędzi </w:t>
            </w:r>
          </w:p>
          <w:p w14:paraId="2D501674" w14:textId="029D10FE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objętość prostopadłościanu o danych krawędziach </w:t>
            </w:r>
          </w:p>
          <w:p w14:paraId="747A2CCA" w14:textId="3250168F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objętość graniastosłupa prostego, którego dane są pole podstawy i wysokość </w:t>
            </w:r>
          </w:p>
          <w:p w14:paraId="0E153A9F" w14:textId="47635556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wskazać ostrosłup wśród innych brył </w:t>
            </w:r>
          </w:p>
          <w:p w14:paraId="1180166E" w14:textId="5F769557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umie wskazać siatkę ostrosłupa</w:t>
            </w:r>
          </w:p>
          <w:p w14:paraId="605D429F" w14:textId="77777777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BBAC22E" w14:textId="14337A3B" w:rsidR="00D467BE" w:rsidRPr="00F94D11" w:rsidRDefault="000F57EB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F94D11">
              <w:rPr>
                <w:rFonts w:eastAsia="Calibri"/>
                <w:sz w:val="18"/>
                <w:szCs w:val="18"/>
              </w:rPr>
              <w:lastRenderedPageBreak/>
              <w:t>(Oprócz spełnienia wymagań na ocenę dopuszczającą)</w:t>
            </w:r>
            <w:r w:rsidR="00B917A6" w:rsidRPr="00F94D11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36B81808" w14:textId="03BF9963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wzór na obliczanie pola powierzchni graniastosłupa prostego </w:t>
            </w:r>
          </w:p>
          <w:p w14:paraId="4F7EC305" w14:textId="58006A1E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i rozumie zależności pomiędzy jednostkami objętości </w:t>
            </w:r>
          </w:p>
          <w:p w14:paraId="4D0C8808" w14:textId="1B83C639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wzór na obliczanie objętości graniastosłupa prostego </w:t>
            </w: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74CB865A" w14:textId="6239356B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i rozumie różnicę między polem powierzchni a objętością </w:t>
            </w:r>
          </w:p>
          <w:p w14:paraId="3EEE16AB" w14:textId="36F42EEF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zna i rozumie zasadę zamiany jednostek objętości </w:t>
            </w:r>
          </w:p>
          <w:p w14:paraId="4EE86E38" w14:textId="0AE53214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i rozumie sposób obliczania pola powierzchni jako pola siatki </w:t>
            </w: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45D93ADA" w14:textId="1CAFFD0A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określić rodzaj bryły na podstawie jej rzutu </w:t>
            </w:r>
          </w:p>
          <w:p w14:paraId="39B3953D" w14:textId="6E2F5A2B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 tekstowe nawiązujące do elementów budowy danej bryły </w:t>
            </w:r>
          </w:p>
          <w:p w14:paraId="3971090C" w14:textId="348C48D0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określić liczbę ścian, wierzchołków, krawędzi danego graniastosłupa </w:t>
            </w:r>
          </w:p>
          <w:p w14:paraId="4074DA91" w14:textId="3ED2B6BF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wskazać w graniastosłupie ściany i krawędzie prostopadłe lub równoległe </w:t>
            </w:r>
          </w:p>
          <w:p w14:paraId="5DF1B1E8" w14:textId="119BEAF0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objętość graniastosłupa prostego, którego dane są elementy podstawy i wysokość </w:t>
            </w:r>
          </w:p>
          <w:p w14:paraId="1C430B31" w14:textId="10306671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zamienić jednostki objętości </w:t>
            </w:r>
          </w:p>
          <w:p w14:paraId="53111E95" w14:textId="5694CEDB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wyrażać w różnych jednostkach tę samą objętość </w:t>
            </w:r>
          </w:p>
          <w:p w14:paraId="52CF146B" w14:textId="34707084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 tekstowe związane z objętością graniastosłupa </w:t>
            </w:r>
          </w:p>
          <w:p w14:paraId="6D4F21FD" w14:textId="0F39DAF7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określić liczbę poszczególnych ścian, wierzchołków, krawędzi ostrosłupa </w:t>
            </w:r>
          </w:p>
          <w:p w14:paraId="0FD7CDF1" w14:textId="752A84F5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obliczyć sumę długości krawędzi ostrosłupa </w:t>
            </w:r>
          </w:p>
          <w:p w14:paraId="74D1AEF1" w14:textId="650440BC" w:rsidR="000F57EB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umie rozwiązać zadanie tekstowe związane z ostrosłupem</w:t>
            </w:r>
          </w:p>
        </w:tc>
        <w:tc>
          <w:tcPr>
            <w:tcW w:w="0" w:type="auto"/>
          </w:tcPr>
          <w:p w14:paraId="7B6EC038" w14:textId="4C892483" w:rsidR="000F57EB" w:rsidRPr="00F94D11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dopuszczająca i dostateczną)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15E4DC3D" w14:textId="5F292801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pojęcie czworościanu foremnego </w:t>
            </w: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07E1C97C" w14:textId="6D838ACD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określić cechy bryły powstałej ze sklejenia kilku znanych brył </w:t>
            </w:r>
          </w:p>
          <w:p w14:paraId="7BFB4BCC" w14:textId="51CF76D5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 tekstowe dotyczące długości krawędzi prostopadłościanu i  sześcianu </w:t>
            </w:r>
          </w:p>
          <w:p w14:paraId="7297C253" w14:textId="1650A145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zadanie tekstowe dotyczące pola powierzchni prostopadłościanu złożonego z kilku sześcianów </w:t>
            </w:r>
          </w:p>
          <w:p w14:paraId="4306D5AD" w14:textId="38A7CCAA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rozumie, że podstawą graniastosłupa prostego nie zawsze jest ten wielokąt, który leży na poziomej płaszczyźnie </w:t>
            </w:r>
          </w:p>
          <w:p w14:paraId="78401A7F" w14:textId="473E8DB1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projektować siatki graniastosłupów w skali </w:t>
            </w:r>
          </w:p>
          <w:p w14:paraId="4E45735F" w14:textId="41BB4DE9" w:rsidR="00D467BE" w:rsidRPr="00F94D11" w:rsidRDefault="00D467BE" w:rsidP="00F94D11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umie obliczać pole powierzchni prostopadłościanu o wymiarach wyrażonych w różnych jednostkach </w:t>
            </w:r>
          </w:p>
          <w:p w14:paraId="5967D974" w14:textId="6F4FE9F0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rozwiązywać zadania tekstowe z zastosowaniem pól powierzchni graniastosłupów prostych </w:t>
            </w:r>
          </w:p>
          <w:p w14:paraId="000E1E19" w14:textId="6B51F0CF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i rozumie zależności pomiędzy jednostkami objętości </w:t>
            </w: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38A54839" w14:textId="28C6C073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zna i rozumie związek pomiędzy jednostkami długości a jednostkami objętości </w:t>
            </w:r>
          </w:p>
          <w:p w14:paraId="37D093D1" w14:textId="30122D44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obliczać objętość i pole powierzchni prostopadłościanu zbudowanego z określonej liczby sześcianów </w:t>
            </w:r>
          </w:p>
          <w:p w14:paraId="57C3899F" w14:textId="4A33D66F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rozwiązywać zadania tekstowe związane z objętościami prostopadłościanów </w:t>
            </w:r>
          </w:p>
          <w:p w14:paraId="03838AA8" w14:textId="2B29F8FB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rozwiązywać zadania tekstowe związane z objętościami brył wyrażonymi w litrach lub mililitrach </w:t>
            </w:r>
          </w:p>
          <w:p w14:paraId="686B061A" w14:textId="6587B3F7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zamieniać jednostki objętości </w:t>
            </w:r>
          </w:p>
          <w:p w14:paraId="3F4F7209" w14:textId="77777777" w:rsidR="00F94D11" w:rsidRPr="00F94D11" w:rsidRDefault="00D467BE" w:rsidP="00F94D11">
            <w:pPr>
              <w:tabs>
                <w:tab w:val="left" w:pos="73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umie obliczać objętości graniastosłupów prostych o podanych siatkach</w:t>
            </w:r>
          </w:p>
          <w:p w14:paraId="16D2131A" w14:textId="30AB8664" w:rsidR="00D467BE" w:rsidRPr="00F94D11" w:rsidRDefault="00D467BE" w:rsidP="00F94D11">
            <w:pPr>
              <w:tabs>
                <w:tab w:val="left" w:pos="73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umie rozwiązać nietypowe zadanie tekstowe nawiązujące do elementów budowy danej bryły</w:t>
            </w:r>
          </w:p>
          <w:p w14:paraId="2B3143F2" w14:textId="77777777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D1EEA69" w14:textId="77777777" w:rsidR="000F57EB" w:rsidRPr="00F94D11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(Oprócz spełnienia wymagań na ocenę dopuszczająca, dostateczną, dobrą)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uczeń:</w:t>
            </w:r>
          </w:p>
          <w:p w14:paraId="499E5933" w14:textId="2E9D6533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nietypowe zadanie tekstowe związane z objętością graniastosłupa prostego </w:t>
            </w:r>
          </w:p>
          <w:p w14:paraId="5AD0C714" w14:textId="6CDCAE4B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nietypowe zadanie tekstowe związane z ostrosłupem </w:t>
            </w:r>
          </w:p>
          <w:p w14:paraId="16722408" w14:textId="200B6A3F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rozwiązywać zadania z treścią dotyczące ścian sześcianu </w:t>
            </w:r>
          </w:p>
          <w:p w14:paraId="33DD119C" w14:textId="15622D7C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określać cechy graniastosłupa znajdującego się na rysunku </w:t>
            </w:r>
          </w:p>
          <w:p w14:paraId="42F96B2F" w14:textId="6602D9F4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umie obliczać pola powierzchni graniastosłupów złożonych z sześcianów </w:t>
            </w:r>
          </w:p>
          <w:p w14:paraId="7591B7EC" w14:textId="5994499D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stosować zamianę jednostek objętości w zadaniach tekstowych </w:t>
            </w:r>
          </w:p>
          <w:p w14:paraId="1C086013" w14:textId="7249CE5E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umie rozwiązać nietypowe zadanie tekstowe związane z objętością graniastosłupa prostego</w:t>
            </w:r>
          </w:p>
        </w:tc>
        <w:tc>
          <w:tcPr>
            <w:tcW w:w="0" w:type="auto"/>
          </w:tcPr>
          <w:p w14:paraId="3F8F3B86" w14:textId="3406BFE8" w:rsidR="000F57EB" w:rsidRPr="00F94D11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dopuszczającą, dostateczną, dobrą, bardzo dobrą)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3F031BBD" w14:textId="5DAE4472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rozwiązać nietypowe zadanie tekstowe dotyczące prostopadłościanu i sześcianu </w:t>
            </w:r>
          </w:p>
          <w:p w14:paraId="754C053D" w14:textId="6047504E" w:rsidR="00D467BE" w:rsidRPr="00F94D11" w:rsidRDefault="00D467BE" w:rsidP="00F94D11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oceniać możliwość zbudowania z prostopadłościanów zadanego graniastosłupa </w:t>
            </w:r>
          </w:p>
          <w:p w14:paraId="0071DE5D" w14:textId="1CAF18D1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wskazać w graniastosłupie ściany i krawędzie prostopadłe lub równoległe </w:t>
            </w:r>
          </w:p>
          <w:p w14:paraId="52DE8E3A" w14:textId="0457CA71" w:rsidR="00D467BE" w:rsidRPr="00F94D11" w:rsidRDefault="00D467BE" w:rsidP="00F94D11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 xml:space="preserve">umie rozpoznawać siatki graniastosłupów </w:t>
            </w:r>
          </w:p>
          <w:p w14:paraId="085A857C" w14:textId="77777777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4E71210" w14:textId="77777777" w:rsidR="000F57EB" w:rsidRPr="00F94D11" w:rsidRDefault="000F57EB" w:rsidP="00F94D11">
      <w:pPr>
        <w:rPr>
          <w:rFonts w:ascii="Times New Roman" w:hAnsi="Times New Roman" w:cs="Times New Roman"/>
          <w:sz w:val="18"/>
          <w:szCs w:val="18"/>
        </w:rPr>
      </w:pPr>
    </w:p>
    <w:sectPr w:rsidR="000F57EB" w:rsidRPr="00F94D11" w:rsidSect="000023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521PL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EB"/>
    <w:rsid w:val="00002395"/>
    <w:rsid w:val="000F57EB"/>
    <w:rsid w:val="001A605F"/>
    <w:rsid w:val="0049693C"/>
    <w:rsid w:val="00583F22"/>
    <w:rsid w:val="005D6862"/>
    <w:rsid w:val="00AE5E30"/>
    <w:rsid w:val="00B917A6"/>
    <w:rsid w:val="00D17395"/>
    <w:rsid w:val="00D234FF"/>
    <w:rsid w:val="00D467BE"/>
    <w:rsid w:val="00E35F64"/>
    <w:rsid w:val="00EA7A6A"/>
    <w:rsid w:val="00F9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47D0"/>
  <w15:chartTrackingRefBased/>
  <w15:docId w15:val="{270BC225-BE22-44EE-BCA8-560A3644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57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0F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57E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4657</Words>
  <Characters>27944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d.stepniewska@wp.pl</dc:creator>
  <cp:keywords/>
  <dc:description/>
  <cp:lastModifiedBy>d.stepniewska@wp.pl</cp:lastModifiedBy>
  <cp:revision>3</cp:revision>
  <dcterms:created xsi:type="dcterms:W3CDTF">2024-02-11T17:51:00Z</dcterms:created>
  <dcterms:modified xsi:type="dcterms:W3CDTF">2024-02-12T15:54:00Z</dcterms:modified>
</cp:coreProperties>
</file>