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41DEE" w14:textId="3ADB54C3" w:rsidR="00837A40" w:rsidRPr="00837A40" w:rsidRDefault="00837A40" w:rsidP="00837A40">
      <w:pPr>
        <w:jc w:val="center"/>
        <w:rPr>
          <w:b/>
          <w:bCs/>
          <w:color w:val="000000"/>
          <w:sz w:val="28"/>
          <w:szCs w:val="28"/>
        </w:rPr>
      </w:pPr>
      <w:r w:rsidRPr="00837A40">
        <w:rPr>
          <w:b/>
          <w:bCs/>
          <w:color w:val="000000"/>
          <w:sz w:val="28"/>
          <w:szCs w:val="28"/>
        </w:rPr>
        <w:t xml:space="preserve">Wymagania edukacyjne na śródroczną ocenę klasyfikacyjną z </w:t>
      </w:r>
      <w:r>
        <w:rPr>
          <w:b/>
          <w:bCs/>
          <w:color w:val="000000"/>
          <w:sz w:val="28"/>
          <w:szCs w:val="28"/>
        </w:rPr>
        <w:t>fizyki</w:t>
      </w:r>
      <w:r w:rsidRPr="00837A40">
        <w:rPr>
          <w:b/>
          <w:bCs/>
          <w:color w:val="000000"/>
          <w:sz w:val="28"/>
          <w:szCs w:val="28"/>
        </w:rPr>
        <w:t xml:space="preserve"> w klasie 7</w:t>
      </w:r>
    </w:p>
    <w:p w14:paraId="3407F6FB" w14:textId="77777777" w:rsidR="004E2CB9" w:rsidRDefault="004E2CB9" w:rsidP="004E2CB9">
      <w:pPr>
        <w:spacing w:after="120"/>
        <w:ind w:left="714"/>
        <w:rPr>
          <w:rFonts w:asciiTheme="minorHAnsi" w:hAnsiTheme="minorHAnsi"/>
          <w:b/>
          <w:spacing w:val="-4"/>
          <w:sz w:val="22"/>
          <w:szCs w:val="22"/>
        </w:rPr>
      </w:pPr>
    </w:p>
    <w:p w14:paraId="35C55849" w14:textId="51977F69" w:rsidR="00625DDD" w:rsidRPr="00D600EE" w:rsidRDefault="00625DDD" w:rsidP="00D600EE">
      <w:pPr>
        <w:pStyle w:val="Akapitzlist"/>
        <w:numPr>
          <w:ilvl w:val="0"/>
          <w:numId w:val="10"/>
        </w:numPr>
        <w:spacing w:after="120"/>
        <w:rPr>
          <w:rFonts w:asciiTheme="minorHAnsi" w:hAnsiTheme="minorHAnsi"/>
          <w:b/>
          <w:spacing w:val="-4"/>
          <w:sz w:val="22"/>
          <w:szCs w:val="22"/>
        </w:rPr>
      </w:pPr>
      <w:r w:rsidRPr="00D600EE">
        <w:rPr>
          <w:rFonts w:asciiTheme="minorHAnsi" w:hAnsiTheme="minorHAnsi"/>
          <w:b/>
          <w:spacing w:val="-4"/>
          <w:sz w:val="22"/>
          <w:szCs w:val="22"/>
        </w:rPr>
        <w:t>Wykonujemy pomiary</w:t>
      </w:r>
    </w:p>
    <w:tbl>
      <w:tblPr>
        <w:tblStyle w:val="Tabela-Siatka"/>
        <w:tblW w:w="13885" w:type="dxa"/>
        <w:tblInd w:w="562" w:type="dxa"/>
        <w:tblLayout w:type="fixed"/>
        <w:tblLook w:val="01E0" w:firstRow="1" w:lastRow="1" w:firstColumn="1" w:lastColumn="1" w:noHBand="0" w:noVBand="0"/>
      </w:tblPr>
      <w:tblGrid>
        <w:gridCol w:w="2557"/>
        <w:gridCol w:w="3119"/>
        <w:gridCol w:w="3119"/>
        <w:gridCol w:w="2545"/>
        <w:gridCol w:w="2545"/>
      </w:tblGrid>
      <w:tr w:rsidR="00D600EE" w:rsidRPr="00D22F46" w14:paraId="30BDE4AA" w14:textId="5E8AA35E" w:rsidTr="00D600EE">
        <w:tc>
          <w:tcPr>
            <w:tcW w:w="2557" w:type="dxa"/>
            <w:shd w:val="clear" w:color="auto" w:fill="FFCC00"/>
            <w:tcMar>
              <w:left w:w="28" w:type="dxa"/>
              <w:right w:w="28" w:type="dxa"/>
            </w:tcMar>
          </w:tcPr>
          <w:p w14:paraId="2860637B" w14:textId="140BAC6A" w:rsidR="00D600EE" w:rsidRDefault="00D600EE" w:rsidP="00BD5A9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dopuszczająca</w:t>
            </w:r>
          </w:p>
          <w:p w14:paraId="64C9E055" w14:textId="77777777" w:rsidR="00D600EE" w:rsidRPr="005D1A26" w:rsidRDefault="00D600EE" w:rsidP="00BD5A9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14D53303" w14:textId="77777777" w:rsidR="00D600EE" w:rsidRPr="005D1A26" w:rsidRDefault="00D600EE" w:rsidP="00BD5A95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28" w:type="dxa"/>
              <w:right w:w="28" w:type="dxa"/>
            </w:tcMar>
          </w:tcPr>
          <w:p w14:paraId="34344758" w14:textId="20A6B128" w:rsidR="00D600EE" w:rsidRDefault="00D600EE" w:rsidP="00BD5A9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dostateczna</w:t>
            </w:r>
          </w:p>
          <w:p w14:paraId="7C83A25B" w14:textId="77777777" w:rsidR="00D600EE" w:rsidRPr="005D1A26" w:rsidRDefault="00D600EE" w:rsidP="00BD5A9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54A1D75B" w14:textId="77777777" w:rsidR="00D600EE" w:rsidRPr="005D1A26" w:rsidRDefault="00D600EE" w:rsidP="00BD5A95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28" w:type="dxa"/>
              <w:right w:w="28" w:type="dxa"/>
            </w:tcMar>
          </w:tcPr>
          <w:p w14:paraId="39CC86AF" w14:textId="52643BAC" w:rsidR="00D600EE" w:rsidRDefault="00D600EE" w:rsidP="00BD5A9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dobra</w:t>
            </w:r>
          </w:p>
          <w:p w14:paraId="67A46606" w14:textId="77777777" w:rsidR="00D600EE" w:rsidRPr="005D1A26" w:rsidRDefault="00D600EE" w:rsidP="00BD5A9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7657C289" w14:textId="77777777" w:rsidR="00D600EE" w:rsidRPr="005D1A26" w:rsidRDefault="00D600EE" w:rsidP="00BD5A95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2545" w:type="dxa"/>
            <w:shd w:val="clear" w:color="auto" w:fill="FFCC00"/>
            <w:tcMar>
              <w:left w:w="28" w:type="dxa"/>
              <w:right w:w="28" w:type="dxa"/>
            </w:tcMar>
          </w:tcPr>
          <w:p w14:paraId="60BCDF89" w14:textId="7C1CDB2C" w:rsidR="00D600EE" w:rsidRDefault="00D600EE" w:rsidP="00BD5A9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bardzo dobra</w:t>
            </w:r>
          </w:p>
          <w:p w14:paraId="009A5CDC" w14:textId="77777777" w:rsidR="00D600EE" w:rsidRPr="005D1A26" w:rsidRDefault="00D600EE" w:rsidP="00BD5A9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48D86595" w14:textId="77777777" w:rsidR="00D600EE" w:rsidRPr="005D1A26" w:rsidRDefault="00D600EE" w:rsidP="00BD5A95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2545" w:type="dxa"/>
            <w:shd w:val="clear" w:color="auto" w:fill="FFCC00"/>
          </w:tcPr>
          <w:p w14:paraId="466436D0" w14:textId="77777777" w:rsidR="00D600EE" w:rsidRDefault="00D600EE" w:rsidP="00BD5A9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celująca</w:t>
            </w:r>
          </w:p>
          <w:p w14:paraId="0EDD0727" w14:textId="77777777" w:rsidR="00D600EE" w:rsidRDefault="00D600EE" w:rsidP="00BD5A9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07AA2558" w14:textId="5E52DAC8" w:rsidR="00D600EE" w:rsidRDefault="00D600EE" w:rsidP="00D600EE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</w:tr>
      <w:tr w:rsidR="00D600EE" w:rsidRPr="006D1637" w14:paraId="62CA0216" w14:textId="25674C6E" w:rsidTr="00D600EE">
        <w:trPr>
          <w:trHeight w:val="6584"/>
        </w:trPr>
        <w:tc>
          <w:tcPr>
            <w:tcW w:w="2557" w:type="dxa"/>
            <w:vMerge w:val="restart"/>
            <w:tcMar>
              <w:left w:w="28" w:type="dxa"/>
              <w:right w:w="28" w:type="dxa"/>
            </w:tcMar>
          </w:tcPr>
          <w:p w14:paraId="38752549" w14:textId="77777777" w:rsidR="00D600EE" w:rsidRPr="006D1637" w:rsidRDefault="00D600EE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>wymienia przyrządy, za pomocą których mierzymy długość, temperaturę, czas, szybkość i masę</w:t>
            </w:r>
          </w:p>
          <w:p w14:paraId="012425EF" w14:textId="77777777" w:rsidR="00D600EE" w:rsidRPr="006D1637" w:rsidRDefault="00D600EE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>mierzy długość, temperaturę, czas, szybkość i masę</w:t>
            </w:r>
          </w:p>
          <w:p w14:paraId="62CFEF14" w14:textId="77777777" w:rsidR="00D600EE" w:rsidRPr="006D1637" w:rsidRDefault="00D600EE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>wymienia jednostki mierzonych wielkości</w:t>
            </w:r>
          </w:p>
          <w:p w14:paraId="5E13C761" w14:textId="77777777" w:rsidR="00D600EE" w:rsidRPr="006D1637" w:rsidRDefault="00D600EE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>podaje zakres pomiarowy przyrządu</w:t>
            </w:r>
          </w:p>
          <w:p w14:paraId="3854CDEE" w14:textId="77777777" w:rsidR="00D600EE" w:rsidRPr="006D1637" w:rsidRDefault="00D600EE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>mierzy wartość siły w niutonach za pomocą siłomierza</w:t>
            </w:r>
          </w:p>
          <w:p w14:paraId="286CEF5D" w14:textId="77777777" w:rsidR="00D600EE" w:rsidRPr="006D1637" w:rsidRDefault="00D600EE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 xml:space="preserve">oblicza wartość ciężaru posługując się wzorem </w:t>
            </w:r>
            <w:r w:rsidRPr="006D1637">
              <w:rPr>
                <w:rFonts w:asciiTheme="minorHAnsi" w:hAnsiTheme="minorHAnsi"/>
                <w:spacing w:val="-4"/>
                <w:position w:val="-10"/>
                <w:szCs w:val="18"/>
              </w:rPr>
              <w:object w:dxaOrig="680" w:dyaOrig="279" w14:anchorId="53F586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14.25pt" o:ole="">
                  <v:imagedata r:id="rId8" o:title=""/>
                </v:shape>
                <o:OLEObject Type="Embed" ProgID="Equation.DSMT4" ShapeID="_x0000_i1025" DrawAspect="Content" ObjectID="_1769846014" r:id="rId9"/>
              </w:object>
            </w:r>
          </w:p>
          <w:p w14:paraId="76279CB2" w14:textId="77777777" w:rsidR="00D600EE" w:rsidRPr="006D1637" w:rsidRDefault="00D600EE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>podaje źródło siły ciężkości i poprawnie zaczepia wektor do ciała, na które działa siła ciężkości</w:t>
            </w:r>
          </w:p>
          <w:p w14:paraId="68B357AA" w14:textId="77777777" w:rsidR="00D600EE" w:rsidRDefault="00D600EE" w:rsidP="00BD5A95">
            <w:pPr>
              <w:pStyle w:val="tabelakropka"/>
              <w:spacing w:line="252" w:lineRule="auto"/>
            </w:pPr>
            <w:r>
              <w:t>odczytuje gęstość substancji z tabeli</w:t>
            </w:r>
          </w:p>
          <w:p w14:paraId="43371077" w14:textId="77777777" w:rsidR="00D600EE" w:rsidRDefault="00D600EE" w:rsidP="00BD5A95">
            <w:pPr>
              <w:pStyle w:val="tabelakropka"/>
              <w:spacing w:line="252" w:lineRule="auto"/>
            </w:pPr>
            <w:r>
              <w:t xml:space="preserve"> mierzy objętość ciał o nieregularnych kształtach za pomocą menzurki </w:t>
            </w:r>
          </w:p>
          <w:p w14:paraId="327F7ACD" w14:textId="77777777" w:rsidR="00D600EE" w:rsidRPr="006D1637" w:rsidRDefault="00D600EE" w:rsidP="00BD5A95">
            <w:pPr>
              <w:pStyle w:val="tabelakropka"/>
              <w:spacing w:before="20" w:after="20" w:line="220" w:lineRule="exact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 xml:space="preserve">wykazuje, że skutek nacisku na podłoże, ciała o ciężarze </w:t>
            </w:r>
            <w:r w:rsidRPr="006D1637">
              <w:rPr>
                <w:rFonts w:asciiTheme="minorHAnsi" w:hAnsiTheme="minorHAnsi"/>
                <w:spacing w:val="-4"/>
                <w:position w:val="-10"/>
                <w:szCs w:val="18"/>
              </w:rPr>
              <w:object w:dxaOrig="240" w:dyaOrig="320" w14:anchorId="0D2DFD23">
                <v:shape id="_x0000_i1026" type="#_x0000_t75" style="width:14.25pt;height:14.25pt" o:ole="">
                  <v:imagedata r:id="rId10" o:title=""/>
                </v:shape>
                <o:OLEObject Type="Embed" ProgID="Equation.DSMT4" ShapeID="_x0000_i1026" DrawAspect="Content" ObjectID="_1769846015" r:id="rId11"/>
              </w:object>
            </w:r>
            <w:r w:rsidRPr="006D1637">
              <w:rPr>
                <w:rFonts w:asciiTheme="minorHAnsi" w:hAnsiTheme="minorHAnsi"/>
                <w:spacing w:val="-4"/>
                <w:szCs w:val="18"/>
              </w:rPr>
              <w:t xml:space="preserve"> zależy od wielkości powierzchni zetknięcia ciała z podłożem</w:t>
            </w:r>
          </w:p>
          <w:p w14:paraId="5F96CE95" w14:textId="77777777" w:rsidR="00D600EE" w:rsidRPr="006D1637" w:rsidRDefault="00D600EE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lastRenderedPageBreak/>
              <w:t>podaje jednostkę ciśnienia i jej wielokrotności</w:t>
            </w:r>
          </w:p>
          <w:p w14:paraId="3780083D" w14:textId="77777777" w:rsidR="00D600EE" w:rsidRPr="006D1637" w:rsidRDefault="00D600EE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>mierzy ciśnienie w oponie samochodowej</w:t>
            </w:r>
          </w:p>
          <w:p w14:paraId="45C8EB65" w14:textId="77777777" w:rsidR="00D600EE" w:rsidRPr="006D1637" w:rsidRDefault="00D600EE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>mierzy ciśnienie atmosferyczne za pomocą barometru</w:t>
            </w:r>
          </w:p>
          <w:p w14:paraId="47FB565C" w14:textId="77777777" w:rsidR="00D600EE" w:rsidRPr="006D1637" w:rsidRDefault="00D600EE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>na przykładach wyjaśnia znaczenie pojęcia „zależność jednej wielkości fizycznej od drugiej</w:t>
            </w:r>
            <w:r w:rsidRPr="006D1637">
              <w:rPr>
                <w:rFonts w:asciiTheme="minorHAnsi" w:hAnsiTheme="minorHAnsi"/>
                <w:spacing w:val="-4"/>
                <w:szCs w:val="18"/>
              </w:rPr>
              <w:t xml:space="preserve"> </w:t>
            </w:r>
          </w:p>
          <w:p w14:paraId="37D4B5DF" w14:textId="77777777" w:rsidR="00D600EE" w:rsidRPr="006D1637" w:rsidRDefault="00D600EE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</w:p>
        </w:tc>
        <w:tc>
          <w:tcPr>
            <w:tcW w:w="3119" w:type="dxa"/>
            <w:vMerge w:val="restart"/>
            <w:tcMar>
              <w:left w:w="28" w:type="dxa"/>
              <w:right w:w="28" w:type="dxa"/>
            </w:tcMar>
          </w:tcPr>
          <w:p w14:paraId="7651F97C" w14:textId="77777777" w:rsidR="00D600EE" w:rsidRPr="006D1637" w:rsidRDefault="00D600EE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lastRenderedPageBreak/>
              <w:t xml:space="preserve">odczytuje najmniejszą działkę przyrządu i podaje dokładność przyrządu </w:t>
            </w:r>
          </w:p>
          <w:p w14:paraId="41DD0335" w14:textId="77777777" w:rsidR="00D600EE" w:rsidRPr="006D1637" w:rsidRDefault="00D600EE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>dobiera do danego pomiaru przyrząd o odpowiednim zakresie i dokładności</w:t>
            </w:r>
          </w:p>
          <w:p w14:paraId="56D0D727" w14:textId="77777777" w:rsidR="00D600EE" w:rsidRPr="006D1637" w:rsidRDefault="00D600EE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>oblicza wartość najbardziej zbliżoną do rzeczywistej wartości mierzonej wielkości, jako średnią arytmetyczną wyników</w:t>
            </w:r>
          </w:p>
          <w:p w14:paraId="24DAD746" w14:textId="77777777" w:rsidR="00D600EE" w:rsidRPr="006D1637" w:rsidRDefault="00D600EE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>przelicza jednostki długości, czasu i masy</w:t>
            </w:r>
          </w:p>
          <w:p w14:paraId="3E9247A0" w14:textId="77777777" w:rsidR="00D600EE" w:rsidRPr="006D1637" w:rsidRDefault="00D600EE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>wykazuje doświadczalnie, że wartość siły ciężkości jest wprost proporcjonalna do masy ciała</w:t>
            </w:r>
          </w:p>
          <w:p w14:paraId="0CD290A8" w14:textId="77777777" w:rsidR="00D600EE" w:rsidRPr="006D1637" w:rsidRDefault="00D600EE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>uzasadnia potrzebę wprowadzenia siły jako wielkości wektorowej</w:t>
            </w:r>
          </w:p>
          <w:p w14:paraId="0504341C" w14:textId="77777777" w:rsidR="00D600EE" w:rsidRDefault="00D600EE" w:rsidP="00BD5A95">
            <w:pPr>
              <w:pStyle w:val="tabelakropka"/>
              <w:spacing w:line="252" w:lineRule="auto"/>
            </w:pPr>
            <w:r>
              <w:t xml:space="preserve">wyznacza doświadczalnie gęstość ciała stałego o regularnych kształtach </w:t>
            </w:r>
          </w:p>
          <w:p w14:paraId="0D4FB6B2" w14:textId="77777777" w:rsidR="00D600EE" w:rsidRPr="001B19E5" w:rsidRDefault="00D600EE" w:rsidP="00BD5A95">
            <w:pPr>
              <w:pStyle w:val="tabelakropka"/>
              <w:spacing w:line="252" w:lineRule="auto"/>
            </w:pPr>
            <w:r>
              <w:t xml:space="preserve">oblicza gęstość substancji ze wzoru </w:t>
            </w:r>
            <w:r w:rsidRPr="00140F17">
              <w:rPr>
                <w:position w:val="-18"/>
              </w:rPr>
              <w:object w:dxaOrig="540" w:dyaOrig="480" w14:anchorId="33566020">
                <v:shape id="_x0000_i1027" type="#_x0000_t75" style="width:28.5pt;height:21.75pt" o:ole="">
                  <v:imagedata r:id="rId12" o:title=""/>
                </v:shape>
                <o:OLEObject Type="Embed" ProgID="Equation.DSMT4" ShapeID="_x0000_i1027" DrawAspect="Content" ObjectID="_1769846016" r:id="rId13"/>
              </w:object>
            </w:r>
            <w:r>
              <w:t xml:space="preserve"> </w:t>
            </w:r>
          </w:p>
          <w:p w14:paraId="462077B2" w14:textId="77777777" w:rsidR="00D600EE" w:rsidRDefault="00D600EE" w:rsidP="00BD5A95">
            <w:pPr>
              <w:pStyle w:val="tabelakropka"/>
              <w:spacing w:line="252" w:lineRule="auto"/>
            </w:pPr>
            <w:r>
              <w:t xml:space="preserve">szacuje niepewności pomiarowe przy pomiarach masy i objętości </w:t>
            </w:r>
          </w:p>
          <w:p w14:paraId="669CC7DF" w14:textId="77777777" w:rsidR="00D600EE" w:rsidRPr="006D1637" w:rsidRDefault="00D600EE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 xml:space="preserve">oblicza ciśnienie za pomocą wzoru </w:t>
            </w:r>
            <w:r w:rsidRPr="006D1637">
              <w:rPr>
                <w:rFonts w:asciiTheme="minorHAnsi" w:hAnsiTheme="minorHAnsi"/>
                <w:spacing w:val="-4"/>
                <w:position w:val="-18"/>
                <w:szCs w:val="18"/>
              </w:rPr>
              <w:object w:dxaOrig="560" w:dyaOrig="499" w14:anchorId="13B269D2">
                <v:shape id="_x0000_i1028" type="#_x0000_t75" style="width:28.5pt;height:21.75pt" o:ole="">
                  <v:imagedata r:id="rId14" o:title=""/>
                </v:shape>
                <o:OLEObject Type="Embed" ProgID="Equation.DSMT4" ShapeID="_x0000_i1028" DrawAspect="Content" ObjectID="_1769846017" r:id="rId15"/>
              </w:object>
            </w:r>
          </w:p>
          <w:p w14:paraId="27AC988B" w14:textId="77777777" w:rsidR="00D600EE" w:rsidRPr="006D1637" w:rsidRDefault="00D600EE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>przelicza jednostki ciśnienia</w:t>
            </w:r>
          </w:p>
          <w:p w14:paraId="7A8165AD" w14:textId="2364E0DE" w:rsidR="00D600EE" w:rsidRPr="006D1637" w:rsidRDefault="00D600EE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lastRenderedPageBreak/>
              <w:t>na podstawie wyników zgromadzonych w tabeli sporządza samodzielnie wykres zależności jednej wielkości fizycznej od drugiej</w:t>
            </w:r>
          </w:p>
        </w:tc>
        <w:tc>
          <w:tcPr>
            <w:tcW w:w="3119" w:type="dxa"/>
            <w:vMerge w:val="restart"/>
            <w:tcMar>
              <w:left w:w="28" w:type="dxa"/>
              <w:right w:w="28" w:type="dxa"/>
            </w:tcMar>
          </w:tcPr>
          <w:p w14:paraId="5126A877" w14:textId="77777777" w:rsidR="00D600EE" w:rsidRPr="006D1637" w:rsidRDefault="00D600EE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lastRenderedPageBreak/>
              <w:t xml:space="preserve">zapisuje różnice między wartością końcową i początkowa wielkości fizycznej (np. </w:t>
            </w:r>
            <w:r w:rsidRPr="006D1637">
              <w:rPr>
                <w:rFonts w:asciiTheme="minorHAnsi" w:hAnsiTheme="minorHAnsi"/>
                <w:spacing w:val="-4"/>
                <w:position w:val="-6"/>
                <w:szCs w:val="18"/>
              </w:rPr>
              <w:object w:dxaOrig="240" w:dyaOrig="240" w14:anchorId="2AB907AC">
                <v:shape id="_x0000_i1029" type="#_x0000_t75" style="width:14.25pt;height:14.25pt" o:ole="">
                  <v:imagedata r:id="rId16" o:title=""/>
                </v:shape>
                <o:OLEObject Type="Embed" ProgID="Equation.3" ShapeID="_x0000_i1029" DrawAspect="Content" ObjectID="_1769846018" r:id="rId17"/>
              </w:object>
            </w:r>
            <w:r w:rsidRPr="006D1637">
              <w:rPr>
                <w:rFonts w:asciiTheme="minorHAnsi" w:hAnsiTheme="minorHAnsi"/>
                <w:spacing w:val="-4"/>
                <w:szCs w:val="18"/>
              </w:rPr>
              <w:t>)</w:t>
            </w:r>
          </w:p>
          <w:p w14:paraId="5319B891" w14:textId="77777777" w:rsidR="00D600EE" w:rsidRPr="006D1637" w:rsidRDefault="00D600EE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>wyjaśnia, co to znaczy wyzerować przyrząd pomiarowy</w:t>
            </w:r>
          </w:p>
          <w:p w14:paraId="3865BD0D" w14:textId="77777777" w:rsidR="00D600EE" w:rsidRPr="006D1637" w:rsidRDefault="00D600EE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>opisuje doświadczenie Celsjusza i objaśnia utworzoną przez niego skalę temperatur</w:t>
            </w:r>
          </w:p>
          <w:p w14:paraId="49BB662D" w14:textId="77777777" w:rsidR="00D600EE" w:rsidRPr="006D1637" w:rsidRDefault="00D600EE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>podaje cechy wielkości wektorowej</w:t>
            </w:r>
          </w:p>
          <w:p w14:paraId="354BB6E6" w14:textId="77777777" w:rsidR="00D600EE" w:rsidRPr="006D1637" w:rsidRDefault="00D600EE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 xml:space="preserve">przekształca wzór </w:t>
            </w:r>
            <w:r w:rsidRPr="006D1637">
              <w:rPr>
                <w:rFonts w:asciiTheme="minorHAnsi" w:hAnsiTheme="minorHAnsi"/>
                <w:spacing w:val="-4"/>
                <w:position w:val="-10"/>
                <w:szCs w:val="18"/>
              </w:rPr>
              <w:object w:dxaOrig="680" w:dyaOrig="279" w14:anchorId="32126F32">
                <v:shape id="_x0000_i1030" type="#_x0000_t75" style="width:36pt;height:14.25pt" o:ole="">
                  <v:imagedata r:id="rId8" o:title=""/>
                </v:shape>
                <o:OLEObject Type="Embed" ProgID="Equation.DSMT4" ShapeID="_x0000_i1030" DrawAspect="Content" ObjectID="_1769846019" r:id="rId18"/>
              </w:object>
            </w:r>
            <w:r w:rsidRPr="006D1637">
              <w:rPr>
                <w:rFonts w:asciiTheme="minorHAnsi" w:hAnsiTheme="minorHAnsi"/>
                <w:spacing w:val="-4"/>
                <w:szCs w:val="18"/>
              </w:rPr>
              <w:t xml:space="preserve"> i oblicza masę ciała, znając wartość jego ciężaru</w:t>
            </w:r>
          </w:p>
          <w:p w14:paraId="34B45445" w14:textId="77777777" w:rsidR="00D600EE" w:rsidRPr="006D1637" w:rsidRDefault="00D600EE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>podaje przykłady skutków działania siły ciężkości</w:t>
            </w:r>
          </w:p>
          <w:p w14:paraId="0511B62F" w14:textId="77777777" w:rsidR="00D600EE" w:rsidRDefault="00D600EE" w:rsidP="00BD5056">
            <w:pPr>
              <w:pStyle w:val="tabelakropka"/>
              <w:spacing w:line="252" w:lineRule="auto"/>
            </w:pPr>
            <w:r>
              <w:t xml:space="preserve">przekształca wzór </w:t>
            </w:r>
            <w:r w:rsidRPr="00140F17">
              <w:rPr>
                <w:position w:val="-18"/>
              </w:rPr>
              <w:object w:dxaOrig="540" w:dyaOrig="480" w14:anchorId="084091FB">
                <v:shape id="_x0000_i1031" type="#_x0000_t75" style="width:28.5pt;height:21.75pt" o:ole="">
                  <v:imagedata r:id="rId19" o:title=""/>
                </v:shape>
                <o:OLEObject Type="Embed" ProgID="Equation.DSMT4" ShapeID="_x0000_i1031" DrawAspect="Content" ObjectID="_1769846020" r:id="rId20"/>
              </w:object>
            </w:r>
            <w:r>
              <w:t xml:space="preserve"> i oblicza każdą z wielkości fizycznych w tym wzorze</w:t>
            </w:r>
          </w:p>
          <w:p w14:paraId="1386D7C2" w14:textId="77777777" w:rsidR="00D600EE" w:rsidRDefault="00D600EE" w:rsidP="00BD5A95">
            <w:pPr>
              <w:pStyle w:val="tabelakropka"/>
              <w:spacing w:line="252" w:lineRule="auto"/>
            </w:pPr>
            <w:r>
              <w:t xml:space="preserve">wyznacza doświadczalnie gęstość cieczy </w:t>
            </w:r>
          </w:p>
          <w:p w14:paraId="370FE72C" w14:textId="77777777" w:rsidR="00D600EE" w:rsidRPr="006D1637" w:rsidRDefault="00D600EE" w:rsidP="00BD5056">
            <w:pPr>
              <w:pStyle w:val="tabelakropka"/>
              <w:spacing w:line="252" w:lineRule="auto"/>
              <w:rPr>
                <w:rFonts w:asciiTheme="minorHAnsi" w:hAnsiTheme="minorHAnsi"/>
                <w:spacing w:val="-4"/>
                <w:szCs w:val="18"/>
              </w:rPr>
            </w:pPr>
            <w:r>
              <w:t xml:space="preserve">odróżnia mierzenie wielkości fizycznej od jej wyznaczania, czyli pomiaru pośredniego </w:t>
            </w:r>
          </w:p>
          <w:p w14:paraId="78245793" w14:textId="77777777" w:rsidR="00D600EE" w:rsidRPr="006D1637" w:rsidRDefault="00D600EE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 xml:space="preserve">przekształca wzór </w:t>
            </w:r>
            <w:r w:rsidRPr="006D1637">
              <w:rPr>
                <w:rFonts w:asciiTheme="minorHAnsi" w:hAnsiTheme="minorHAnsi"/>
                <w:spacing w:val="-4"/>
                <w:position w:val="-18"/>
                <w:szCs w:val="18"/>
              </w:rPr>
              <w:object w:dxaOrig="560" w:dyaOrig="499" w14:anchorId="302D023B">
                <v:shape id="_x0000_i1032" type="#_x0000_t75" style="width:28.5pt;height:21.75pt" o:ole="">
                  <v:imagedata r:id="rId14" o:title=""/>
                </v:shape>
                <o:OLEObject Type="Embed" ProgID="Equation.DSMT4" ShapeID="_x0000_i1032" DrawAspect="Content" ObjectID="_1769846021" r:id="rId21"/>
              </w:object>
            </w:r>
            <w:r w:rsidRPr="006D1637">
              <w:rPr>
                <w:rFonts w:asciiTheme="minorHAnsi" w:hAnsiTheme="minorHAnsi"/>
                <w:spacing w:val="-4"/>
                <w:szCs w:val="18"/>
              </w:rPr>
              <w:t xml:space="preserve"> i oblicza każdą z wielkości występujących w tym wzorze</w:t>
            </w:r>
          </w:p>
          <w:p w14:paraId="2540A561" w14:textId="77777777" w:rsidR="00D600EE" w:rsidRPr="006D1637" w:rsidRDefault="00D600EE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lastRenderedPageBreak/>
              <w:t>opisuje zależność ciśnienia atmosferycznego od wysokości nad poziomem morza</w:t>
            </w:r>
          </w:p>
          <w:p w14:paraId="3C154132" w14:textId="77777777" w:rsidR="00D600EE" w:rsidRPr="006D1637" w:rsidRDefault="00D600EE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>rozpoznaje w swoim otoczeniu zjawiska, w których istotną rolę odgrywa ciśnienie atmosferyczne i urządzenia, do działania których jest ono niezbędne</w:t>
            </w:r>
          </w:p>
          <w:p w14:paraId="1CCA7CA0" w14:textId="1672F588" w:rsidR="00D600EE" w:rsidRPr="006D1637" w:rsidRDefault="00D600EE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>wykazuje, że jeśli dwie wielkości są do siebie wprost proporcjonalne, to wykres zależności jednej od drugiej jest półprostą wychodzącą z początku układu osi</w:t>
            </w:r>
          </w:p>
        </w:tc>
        <w:tc>
          <w:tcPr>
            <w:tcW w:w="2545" w:type="dxa"/>
            <w:vMerge w:val="restart"/>
            <w:tcMar>
              <w:left w:w="28" w:type="dxa"/>
              <w:right w:w="28" w:type="dxa"/>
            </w:tcMar>
          </w:tcPr>
          <w:p w14:paraId="1F1BD9D2" w14:textId="77777777" w:rsidR="00D600EE" w:rsidRPr="006D1637" w:rsidRDefault="00D600EE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lastRenderedPageBreak/>
              <w:t>wyjaśnia na przykładach przyczyny występowania niepewności pomiarowych</w:t>
            </w:r>
          </w:p>
          <w:p w14:paraId="0A802303" w14:textId="77777777" w:rsidR="00D600EE" w:rsidRPr="006D1637" w:rsidRDefault="00D600EE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>posługuje się wagą laboratoryjną</w:t>
            </w:r>
          </w:p>
          <w:p w14:paraId="56D4E2CC" w14:textId="77777777" w:rsidR="00D600EE" w:rsidRPr="006D1637" w:rsidRDefault="00D600EE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>oblicza niepewność pomiarową i zapisuje wynik wraz z niepewnością</w:t>
            </w:r>
          </w:p>
          <w:p w14:paraId="104E2C69" w14:textId="77777777" w:rsidR="00D600EE" w:rsidRPr="006D1637" w:rsidRDefault="00D600EE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>przelicza gęstość wyrażoną w kg/m</w:t>
            </w:r>
            <w:r w:rsidRPr="006D1637">
              <w:rPr>
                <w:rFonts w:asciiTheme="minorHAnsi" w:hAnsiTheme="minorHAnsi"/>
                <w:spacing w:val="-4"/>
                <w:szCs w:val="18"/>
                <w:vertAlign w:val="superscript"/>
              </w:rPr>
              <w:t>3</w:t>
            </w:r>
            <w:r w:rsidRPr="006D1637">
              <w:rPr>
                <w:rFonts w:asciiTheme="minorHAnsi" w:hAnsiTheme="minorHAnsi"/>
                <w:spacing w:val="-4"/>
                <w:szCs w:val="18"/>
              </w:rPr>
              <w:t xml:space="preserve"> na g/cm</w:t>
            </w:r>
            <w:r w:rsidRPr="006D1637">
              <w:rPr>
                <w:rFonts w:asciiTheme="minorHAnsi" w:hAnsiTheme="minorHAnsi"/>
                <w:spacing w:val="-4"/>
                <w:szCs w:val="18"/>
                <w:vertAlign w:val="superscript"/>
              </w:rPr>
              <w:t>3</w:t>
            </w:r>
            <w:r w:rsidRPr="006D1637">
              <w:rPr>
                <w:rFonts w:asciiTheme="minorHAnsi" w:hAnsiTheme="minorHAnsi"/>
                <w:spacing w:val="-4"/>
                <w:szCs w:val="18"/>
              </w:rPr>
              <w:t xml:space="preserve"> i na odwrót</w:t>
            </w:r>
          </w:p>
          <w:p w14:paraId="400D8C3E" w14:textId="07C9422A" w:rsidR="00D600EE" w:rsidRPr="006D1637" w:rsidRDefault="00D600EE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>wyciąga wnioski o wartościach wielkości fizycznych na podstawie kąta nachylenia wykresu do osi poziomej</w:t>
            </w:r>
          </w:p>
        </w:tc>
        <w:tc>
          <w:tcPr>
            <w:tcW w:w="2545" w:type="dxa"/>
          </w:tcPr>
          <w:p w14:paraId="3554E840" w14:textId="77777777" w:rsidR="00D600EE" w:rsidRPr="006D1637" w:rsidRDefault="00D600EE" w:rsidP="00D600EE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>wyjaśnia na przykładzie znaczenie pojęcia względności</w:t>
            </w:r>
          </w:p>
          <w:p w14:paraId="20D89CC2" w14:textId="77777777" w:rsidR="00D600EE" w:rsidRPr="006D1637" w:rsidRDefault="00D600EE" w:rsidP="00D600EE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>rysuje wektor obrazujący siłę o zadanej wartości (przyjmując odpowiednią jednostkę)</w:t>
            </w:r>
          </w:p>
          <w:p w14:paraId="45CEEFD4" w14:textId="77777777" w:rsidR="00D600EE" w:rsidRPr="006D1637" w:rsidRDefault="00D600EE" w:rsidP="00D600EE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>wyznacza doświadczalnie ciśnienie atmosferyczne za pomocą strzykawki i siłomierza</w:t>
            </w:r>
          </w:p>
          <w:p w14:paraId="06EBD8ED" w14:textId="77777777" w:rsidR="00D600EE" w:rsidRPr="006D1637" w:rsidRDefault="00D600EE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</w:p>
        </w:tc>
      </w:tr>
      <w:tr w:rsidR="00D600EE" w:rsidRPr="006D1637" w14:paraId="7E6E7140" w14:textId="0D1496EE" w:rsidTr="000C5E52">
        <w:trPr>
          <w:trHeight w:val="549"/>
        </w:trPr>
        <w:tc>
          <w:tcPr>
            <w:tcW w:w="2557" w:type="dxa"/>
            <w:vMerge/>
            <w:tcMar>
              <w:left w:w="28" w:type="dxa"/>
              <w:right w:w="28" w:type="dxa"/>
            </w:tcMar>
          </w:tcPr>
          <w:p w14:paraId="4702965F" w14:textId="77777777" w:rsidR="00D600EE" w:rsidRPr="006D1637" w:rsidRDefault="00D600EE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</w:p>
        </w:tc>
        <w:tc>
          <w:tcPr>
            <w:tcW w:w="3119" w:type="dxa"/>
            <w:vMerge/>
            <w:tcMar>
              <w:left w:w="28" w:type="dxa"/>
              <w:right w:w="28" w:type="dxa"/>
            </w:tcMar>
          </w:tcPr>
          <w:p w14:paraId="343E8523" w14:textId="6B36B7C4" w:rsidR="00D600EE" w:rsidRPr="006D1637" w:rsidRDefault="00D600EE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</w:p>
        </w:tc>
        <w:tc>
          <w:tcPr>
            <w:tcW w:w="3119" w:type="dxa"/>
            <w:vMerge/>
            <w:tcMar>
              <w:left w:w="28" w:type="dxa"/>
              <w:right w:w="28" w:type="dxa"/>
            </w:tcMar>
          </w:tcPr>
          <w:p w14:paraId="4811984A" w14:textId="222F40DF" w:rsidR="00D600EE" w:rsidRPr="006D1637" w:rsidRDefault="00D600EE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</w:p>
        </w:tc>
        <w:tc>
          <w:tcPr>
            <w:tcW w:w="2545" w:type="dxa"/>
            <w:vMerge/>
            <w:tcMar>
              <w:left w:w="28" w:type="dxa"/>
              <w:right w:w="28" w:type="dxa"/>
            </w:tcMar>
          </w:tcPr>
          <w:p w14:paraId="660C3C34" w14:textId="79CBD39D" w:rsidR="00D600EE" w:rsidRPr="006D1637" w:rsidRDefault="00D600EE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</w:p>
        </w:tc>
        <w:tc>
          <w:tcPr>
            <w:tcW w:w="2545" w:type="dxa"/>
          </w:tcPr>
          <w:p w14:paraId="69EEE1EE" w14:textId="77777777" w:rsidR="00D600EE" w:rsidRPr="006D1637" w:rsidRDefault="00D600EE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</w:p>
        </w:tc>
      </w:tr>
    </w:tbl>
    <w:p w14:paraId="64A5BDAC" w14:textId="77777777" w:rsidR="00625DDD" w:rsidRPr="006D1637" w:rsidRDefault="00625DDD" w:rsidP="00BD5A95">
      <w:pPr>
        <w:rPr>
          <w:rFonts w:asciiTheme="minorHAnsi" w:hAnsiTheme="minorHAnsi"/>
          <w:spacing w:val="-4"/>
          <w:sz w:val="18"/>
          <w:szCs w:val="18"/>
        </w:rPr>
      </w:pPr>
    </w:p>
    <w:p w14:paraId="456A6C64" w14:textId="77D39179" w:rsidR="00625DDD" w:rsidRPr="006D1637" w:rsidRDefault="00625DDD" w:rsidP="00874124">
      <w:pPr>
        <w:pStyle w:val="tytu03"/>
        <w:numPr>
          <w:ilvl w:val="0"/>
          <w:numId w:val="10"/>
        </w:numPr>
        <w:spacing w:before="0"/>
        <w:rPr>
          <w:rFonts w:asciiTheme="minorHAnsi" w:hAnsiTheme="minorHAnsi"/>
          <w:spacing w:val="-4"/>
          <w:szCs w:val="22"/>
        </w:rPr>
      </w:pPr>
      <w:r w:rsidRPr="006D1637">
        <w:rPr>
          <w:rFonts w:asciiTheme="minorHAnsi" w:hAnsiTheme="minorHAnsi"/>
          <w:spacing w:val="-4"/>
          <w:szCs w:val="22"/>
        </w:rPr>
        <w:t>Niektóre właściwości fizyczne ciał</w:t>
      </w:r>
    </w:p>
    <w:tbl>
      <w:tblPr>
        <w:tblStyle w:val="Tabela-Siatka"/>
        <w:tblW w:w="0" w:type="auto"/>
        <w:tblInd w:w="562" w:type="dxa"/>
        <w:tblLook w:val="01E0" w:firstRow="1" w:lastRow="1" w:firstColumn="1" w:lastColumn="1" w:noHBand="0" w:noVBand="0"/>
      </w:tblPr>
      <w:tblGrid>
        <w:gridCol w:w="2557"/>
        <w:gridCol w:w="3119"/>
        <w:gridCol w:w="3119"/>
        <w:gridCol w:w="2545"/>
        <w:gridCol w:w="2552"/>
      </w:tblGrid>
      <w:tr w:rsidR="00141E58" w:rsidRPr="005D1A26" w14:paraId="35E22040" w14:textId="2BFB6EF0" w:rsidTr="00874124">
        <w:tc>
          <w:tcPr>
            <w:tcW w:w="2557" w:type="dxa"/>
            <w:shd w:val="clear" w:color="auto" w:fill="FFCC00"/>
            <w:tcMar>
              <w:left w:w="57" w:type="dxa"/>
              <w:right w:w="57" w:type="dxa"/>
            </w:tcMar>
          </w:tcPr>
          <w:p w14:paraId="296848E1" w14:textId="77777777" w:rsidR="00874124" w:rsidRDefault="00874124" w:rsidP="00874124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dopuszczająca</w:t>
            </w:r>
          </w:p>
          <w:p w14:paraId="20C09DDB" w14:textId="77777777" w:rsidR="00874124" w:rsidRPr="005D1A26" w:rsidRDefault="00874124" w:rsidP="00874124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49844926" w14:textId="1874A44A" w:rsidR="00141E58" w:rsidRPr="005D1A26" w:rsidRDefault="00874124" w:rsidP="00874124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14:paraId="3B6E7800" w14:textId="77777777" w:rsidR="00874124" w:rsidRDefault="00874124" w:rsidP="00874124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dostateczna</w:t>
            </w:r>
          </w:p>
          <w:p w14:paraId="17FE6F98" w14:textId="77777777" w:rsidR="00874124" w:rsidRPr="005D1A26" w:rsidRDefault="00874124" w:rsidP="00874124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0570EE4E" w14:textId="170BDAA9" w:rsidR="00141E58" w:rsidRPr="005D1A26" w:rsidRDefault="00874124" w:rsidP="00874124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14:paraId="6BAAE7F4" w14:textId="77777777" w:rsidR="00874124" w:rsidRDefault="00874124" w:rsidP="00874124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dobra</w:t>
            </w:r>
          </w:p>
          <w:p w14:paraId="16916571" w14:textId="77777777" w:rsidR="00874124" w:rsidRPr="005D1A26" w:rsidRDefault="00874124" w:rsidP="00874124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44482DF5" w14:textId="62ED65CF" w:rsidR="00141E58" w:rsidRPr="005D1A26" w:rsidRDefault="00874124" w:rsidP="00874124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2545" w:type="dxa"/>
            <w:shd w:val="clear" w:color="auto" w:fill="FFCC00"/>
            <w:tcMar>
              <w:left w:w="57" w:type="dxa"/>
              <w:right w:w="57" w:type="dxa"/>
            </w:tcMar>
          </w:tcPr>
          <w:p w14:paraId="71CAE5FC" w14:textId="77777777" w:rsidR="00874124" w:rsidRDefault="00874124" w:rsidP="00874124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bardzo dobra</w:t>
            </w:r>
          </w:p>
          <w:p w14:paraId="0FE5EB9C" w14:textId="77777777" w:rsidR="00874124" w:rsidRPr="005D1A26" w:rsidRDefault="00874124" w:rsidP="00874124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2B59FA40" w14:textId="028C8B47" w:rsidR="00141E58" w:rsidRPr="005D1A26" w:rsidRDefault="00874124" w:rsidP="00874124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2552" w:type="dxa"/>
            <w:shd w:val="clear" w:color="auto" w:fill="FFCC00"/>
          </w:tcPr>
          <w:p w14:paraId="16D79B7F" w14:textId="77777777" w:rsidR="00874124" w:rsidRDefault="00874124" w:rsidP="00874124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celująca</w:t>
            </w:r>
          </w:p>
          <w:p w14:paraId="687506F0" w14:textId="77777777" w:rsidR="00874124" w:rsidRDefault="00874124" w:rsidP="00874124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67DBC8E6" w14:textId="6C98210B" w:rsidR="00141E58" w:rsidRPr="005D1A26" w:rsidRDefault="00874124" w:rsidP="00874124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</w:tr>
      <w:tr w:rsidR="00141E58" w:rsidRPr="006D1637" w14:paraId="4E88B828" w14:textId="75B705FB" w:rsidTr="00874124">
        <w:trPr>
          <w:trHeight w:val="3259"/>
        </w:trPr>
        <w:tc>
          <w:tcPr>
            <w:tcW w:w="2557" w:type="dxa"/>
            <w:vMerge w:val="restart"/>
            <w:tcMar>
              <w:left w:w="57" w:type="dxa"/>
              <w:right w:w="57" w:type="dxa"/>
            </w:tcMar>
          </w:tcPr>
          <w:p w14:paraId="6345DDC6" w14:textId="77777777" w:rsidR="00141E58" w:rsidRPr="006D1637" w:rsidRDefault="00141E58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>wymienia stany skupienia ciał i podaje ich przykłady</w:t>
            </w:r>
          </w:p>
          <w:p w14:paraId="7F7BC29B" w14:textId="77777777" w:rsidR="00141E58" w:rsidRPr="006D1637" w:rsidRDefault="00141E58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>podaje przykłady ciał kruchych, sprężystych i plastycznych</w:t>
            </w:r>
          </w:p>
          <w:p w14:paraId="49E5C37F" w14:textId="77777777" w:rsidR="00141E58" w:rsidRPr="006D1637" w:rsidRDefault="00141E58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>podaje przykłady topnienia, krzepnięcia, parowania, skraplania, sublimacji i resublimacji</w:t>
            </w:r>
          </w:p>
          <w:p w14:paraId="0E89BD7A" w14:textId="77777777" w:rsidR="00141E58" w:rsidRPr="006D1637" w:rsidRDefault="00141E58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>podaje temperatury krzepnięcia i wrzenia wody</w:t>
            </w:r>
          </w:p>
          <w:p w14:paraId="553698BB" w14:textId="77777777" w:rsidR="00141E58" w:rsidRPr="006D1637" w:rsidRDefault="00141E58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>odczytuje z tabeli temperatury topnienia i wrzenia</w:t>
            </w:r>
          </w:p>
          <w:p w14:paraId="0A59D4C4" w14:textId="2A8E2C9B" w:rsidR="00141E58" w:rsidRPr="006D1637" w:rsidRDefault="00141E58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>podaje przykłady rozszerzalności temperaturowej w życiu codziennym i</w:t>
            </w:r>
            <w:r>
              <w:rPr>
                <w:rFonts w:asciiTheme="minorHAnsi" w:hAnsiTheme="minorHAnsi"/>
                <w:spacing w:val="-4"/>
                <w:szCs w:val="18"/>
              </w:rPr>
              <w:t> </w:t>
            </w:r>
            <w:r w:rsidRPr="006D1637">
              <w:rPr>
                <w:rFonts w:asciiTheme="minorHAnsi" w:hAnsiTheme="minorHAnsi"/>
                <w:spacing w:val="-4"/>
                <w:szCs w:val="18"/>
              </w:rPr>
              <w:t>technice</w:t>
            </w:r>
          </w:p>
        </w:tc>
        <w:tc>
          <w:tcPr>
            <w:tcW w:w="3119" w:type="dxa"/>
            <w:vMerge w:val="restart"/>
            <w:tcMar>
              <w:left w:w="57" w:type="dxa"/>
              <w:right w:w="57" w:type="dxa"/>
            </w:tcMar>
          </w:tcPr>
          <w:p w14:paraId="334422E5" w14:textId="77777777" w:rsidR="00141E58" w:rsidRPr="006D1637" w:rsidRDefault="00141E58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>opisuje stałość objętości i nieściśliwość cieczy</w:t>
            </w:r>
          </w:p>
          <w:p w14:paraId="61D231C1" w14:textId="77777777" w:rsidR="00141E58" w:rsidRPr="006D1637" w:rsidRDefault="00141E58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>wykazuje doświadczalnie ściśliwość gazów</w:t>
            </w:r>
          </w:p>
          <w:p w14:paraId="57CBA10A" w14:textId="77777777" w:rsidR="00141E58" w:rsidRPr="006D1637" w:rsidRDefault="00141E58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>wymienia i opisuje zmiany stanów skupienia ciał</w:t>
            </w:r>
          </w:p>
          <w:p w14:paraId="39EDD400" w14:textId="77777777" w:rsidR="00141E58" w:rsidRPr="006D1637" w:rsidRDefault="00141E58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>odróżnia wodę w stanie gazowym (jako niewidoczną) od mgły i chmur</w:t>
            </w:r>
          </w:p>
          <w:p w14:paraId="73EAD5E5" w14:textId="77777777" w:rsidR="00141E58" w:rsidRPr="006D1637" w:rsidRDefault="00141E58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>podaje przykłady rozszerzalności temperaturowej ciał stałych, cieczy i gazów</w:t>
            </w:r>
          </w:p>
          <w:p w14:paraId="131CA07D" w14:textId="77777777" w:rsidR="00141E58" w:rsidRPr="006D1637" w:rsidRDefault="00141E58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>opisuje anomalną rozszerzalność wody i jej znaczenie w przyrodzie</w:t>
            </w:r>
          </w:p>
          <w:p w14:paraId="57FB6DCD" w14:textId="4C459D46" w:rsidR="00141E58" w:rsidRPr="006D1637" w:rsidRDefault="00141E58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>opisuje zachowanie taśmy bimetalicznej przy jej ogrzewaniu</w:t>
            </w:r>
          </w:p>
        </w:tc>
        <w:tc>
          <w:tcPr>
            <w:tcW w:w="3119" w:type="dxa"/>
            <w:vMerge w:val="restart"/>
            <w:tcMar>
              <w:left w:w="57" w:type="dxa"/>
              <w:right w:w="57" w:type="dxa"/>
            </w:tcMar>
          </w:tcPr>
          <w:p w14:paraId="63B03DAB" w14:textId="77777777" w:rsidR="00141E58" w:rsidRPr="006D1637" w:rsidRDefault="00141E58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>wykazuje doświadczalnie zachowanie objętości ciała stałego przy zmianie jego kształtu</w:t>
            </w:r>
          </w:p>
          <w:p w14:paraId="7E9D22C8" w14:textId="77777777" w:rsidR="00141E58" w:rsidRPr="006D1637" w:rsidRDefault="00141E58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 xml:space="preserve">podaje przykłady zmian właściwości ciał spowodowanych zmianą temperatury </w:t>
            </w:r>
          </w:p>
          <w:p w14:paraId="6D4C455E" w14:textId="77777777" w:rsidR="00141E58" w:rsidRPr="00B340A0" w:rsidRDefault="00141E58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B340A0">
              <w:rPr>
                <w:rFonts w:asciiTheme="minorHAnsi" w:hAnsiTheme="minorHAnsi"/>
                <w:spacing w:val="-4"/>
                <w:szCs w:val="18"/>
              </w:rPr>
              <w:t>opisuje zależność szybkości parowania od temperatury</w:t>
            </w:r>
          </w:p>
          <w:p w14:paraId="220E2AF3" w14:textId="77777777" w:rsidR="00141E58" w:rsidRPr="00B340A0" w:rsidRDefault="00141E58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B340A0">
              <w:rPr>
                <w:rFonts w:asciiTheme="minorHAnsi" w:hAnsiTheme="minorHAnsi"/>
                <w:szCs w:val="18"/>
              </w:rPr>
              <w:t>demonstruje zjawiska topnienia, wrzenia i skraplania</w:t>
            </w:r>
          </w:p>
          <w:p w14:paraId="1492733D" w14:textId="77777777" w:rsidR="00141E58" w:rsidRPr="006D1637" w:rsidRDefault="00141E58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>wyjaśnia zachowanie taśmy bimetalicznej podczas jej ogrzewania</w:t>
            </w:r>
          </w:p>
          <w:p w14:paraId="7B3AAE0C" w14:textId="515B9F29" w:rsidR="00141E58" w:rsidRPr="006D1637" w:rsidRDefault="00141E58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>wymienia zastosowania praktyczne taśmy bimetalicznej</w:t>
            </w:r>
          </w:p>
        </w:tc>
        <w:tc>
          <w:tcPr>
            <w:tcW w:w="2545" w:type="dxa"/>
            <w:vMerge w:val="restart"/>
            <w:tcMar>
              <w:left w:w="57" w:type="dxa"/>
              <w:right w:w="57" w:type="dxa"/>
            </w:tcMar>
          </w:tcPr>
          <w:p w14:paraId="29BB9063" w14:textId="77777777" w:rsidR="00141E58" w:rsidRPr="00B340A0" w:rsidRDefault="00141E58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B340A0">
              <w:rPr>
                <w:rFonts w:asciiTheme="minorHAnsi" w:hAnsiTheme="minorHAnsi"/>
                <w:spacing w:val="-4"/>
                <w:szCs w:val="18"/>
              </w:rPr>
              <w:t>opisuje zależność temperatury wrzenia od ciśnienia</w:t>
            </w:r>
          </w:p>
          <w:p w14:paraId="1B9EEB80" w14:textId="77777777" w:rsidR="00141E58" w:rsidRPr="00B340A0" w:rsidRDefault="00141E58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B340A0">
              <w:rPr>
                <w:rFonts w:asciiTheme="minorHAnsi" w:hAnsiTheme="minorHAnsi"/>
                <w:spacing w:val="-4"/>
                <w:szCs w:val="18"/>
              </w:rPr>
              <w:t>wyjaśnia przyczyny skraplania pary wodnej zawartej w powietrzu, np. na okularach, szklankach i potwierdza to doświadczalnie</w:t>
            </w:r>
          </w:p>
          <w:p w14:paraId="3ABD568E" w14:textId="77777777" w:rsidR="00141E58" w:rsidRPr="00B340A0" w:rsidRDefault="00141E58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B340A0">
              <w:t>opisuje zmiany objętości ciał podczas topnienia i krzepnięcia</w:t>
            </w:r>
          </w:p>
          <w:p w14:paraId="056D55FF" w14:textId="192243AD" w:rsidR="00141E58" w:rsidRPr="006D1637" w:rsidRDefault="00141E58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wykorzystuje do obliczeń prostą proporcjonalność przyrostu długości do przyrostu temperatury </w:t>
            </w:r>
          </w:p>
        </w:tc>
        <w:tc>
          <w:tcPr>
            <w:tcW w:w="2552" w:type="dxa"/>
          </w:tcPr>
          <w:p w14:paraId="6D7E878C" w14:textId="77777777" w:rsidR="00874124" w:rsidRPr="006D1637" w:rsidRDefault="00874124" w:rsidP="00874124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>opisuje właściwości plazmy</w:t>
            </w:r>
          </w:p>
          <w:p w14:paraId="0E6ADE75" w14:textId="77777777" w:rsidR="00874124" w:rsidRPr="006D1637" w:rsidRDefault="00874124" w:rsidP="00874124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 xml:space="preserve">za pomocą symboli </w:t>
            </w:r>
            <w:r w:rsidRPr="006D1637">
              <w:rPr>
                <w:rFonts w:asciiTheme="minorHAnsi" w:hAnsiTheme="minorHAnsi"/>
                <w:spacing w:val="-4"/>
                <w:position w:val="-6"/>
                <w:szCs w:val="18"/>
              </w:rPr>
              <w:object w:dxaOrig="240" w:dyaOrig="240" w14:anchorId="602DD21C">
                <v:shape id="_x0000_i1033" type="#_x0000_t75" style="width:14.25pt;height:14.25pt" o:ole="">
                  <v:imagedata r:id="rId22" o:title=""/>
                </v:shape>
                <o:OLEObject Type="Embed" ProgID="Equation.3" ShapeID="_x0000_i1033" DrawAspect="Content" ObjectID="_1769846022" r:id="rId23"/>
              </w:object>
            </w:r>
            <w:r w:rsidRPr="006D1637">
              <w:rPr>
                <w:rFonts w:asciiTheme="minorHAnsi" w:hAnsiTheme="minorHAnsi"/>
                <w:spacing w:val="-4"/>
                <w:szCs w:val="18"/>
              </w:rPr>
              <w:t xml:space="preserve"> i </w:t>
            </w:r>
            <w:r w:rsidRPr="006D1637">
              <w:rPr>
                <w:rFonts w:asciiTheme="minorHAnsi" w:hAnsiTheme="minorHAnsi"/>
                <w:spacing w:val="-4"/>
                <w:position w:val="-6"/>
                <w:szCs w:val="18"/>
              </w:rPr>
              <w:object w:dxaOrig="240" w:dyaOrig="240" w14:anchorId="58E25749">
                <v:shape id="_x0000_i1034" type="#_x0000_t75" style="width:14.25pt;height:14.25pt" o:ole="">
                  <v:imagedata r:id="rId24" o:title=""/>
                </v:shape>
                <o:OLEObject Type="Embed" ProgID="Equation.3" ShapeID="_x0000_i1034" DrawAspect="Content" ObjectID="_1769846023" r:id="rId25"/>
              </w:object>
            </w:r>
            <w:r>
              <w:rPr>
                <w:rFonts w:asciiTheme="minorHAnsi" w:hAnsiTheme="minorHAnsi"/>
                <w:spacing w:val="-4"/>
                <w:szCs w:val="18"/>
              </w:rPr>
              <w:t xml:space="preserve"> lub</w:t>
            </w:r>
            <w:r w:rsidRPr="006D1637">
              <w:rPr>
                <w:rFonts w:asciiTheme="minorHAnsi" w:hAnsiTheme="minorHAnsi"/>
                <w:spacing w:val="-4"/>
                <w:position w:val="-6"/>
                <w:szCs w:val="18"/>
              </w:rPr>
              <w:object w:dxaOrig="320" w:dyaOrig="240" w14:anchorId="7E3B6C06">
                <v:shape id="_x0000_i1035" type="#_x0000_t75" style="width:14.25pt;height:14.25pt" o:ole="">
                  <v:imagedata r:id="rId26" o:title=""/>
                </v:shape>
                <o:OLEObject Type="Embed" ProgID="Equation.3" ShapeID="_x0000_i1035" DrawAspect="Content" ObjectID="_1769846024" r:id="rId27"/>
              </w:object>
            </w:r>
            <w:r w:rsidRPr="006D1637">
              <w:rPr>
                <w:rFonts w:asciiTheme="minorHAnsi" w:hAnsiTheme="minorHAnsi"/>
                <w:spacing w:val="-4"/>
                <w:szCs w:val="18"/>
              </w:rPr>
              <w:t xml:space="preserve"> </w:t>
            </w:r>
            <w:r>
              <w:rPr>
                <w:rFonts w:asciiTheme="minorHAnsi" w:hAnsiTheme="minorHAnsi"/>
                <w:spacing w:val="-4"/>
                <w:szCs w:val="18"/>
              </w:rPr>
              <w:t>i </w:t>
            </w:r>
            <w:r w:rsidRPr="006D1637">
              <w:rPr>
                <w:rFonts w:asciiTheme="minorHAnsi" w:hAnsiTheme="minorHAnsi"/>
                <w:spacing w:val="-4"/>
                <w:position w:val="-6"/>
                <w:szCs w:val="18"/>
              </w:rPr>
              <w:object w:dxaOrig="240" w:dyaOrig="240" w14:anchorId="48AC2095">
                <v:shape id="_x0000_i1036" type="#_x0000_t75" style="width:14.25pt;height:14.25pt" o:ole="">
                  <v:imagedata r:id="rId28" o:title=""/>
                </v:shape>
                <o:OLEObject Type="Embed" ProgID="Equation.3" ShapeID="_x0000_i1036" DrawAspect="Content" ObjectID="_1769846025" r:id="rId29"/>
              </w:object>
            </w:r>
            <w:r w:rsidRPr="006D1637">
              <w:rPr>
                <w:rFonts w:asciiTheme="minorHAnsi" w:hAnsiTheme="minorHAnsi"/>
                <w:spacing w:val="-4"/>
                <w:szCs w:val="18"/>
              </w:rPr>
              <w:t xml:space="preserve"> zapisuje fakt, że przyrost długości drutów lub objętości cieczy jest wprost proporcjonalny do przyrostu temperatury</w:t>
            </w:r>
          </w:p>
          <w:p w14:paraId="096D53A4" w14:textId="77777777" w:rsidR="00141E58" w:rsidRPr="006D1637" w:rsidRDefault="00141E58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</w:p>
        </w:tc>
      </w:tr>
      <w:tr w:rsidR="00141E58" w:rsidRPr="006D1637" w14:paraId="3810E5E7" w14:textId="6647B6ED" w:rsidTr="00874124">
        <w:trPr>
          <w:trHeight w:val="260"/>
        </w:trPr>
        <w:tc>
          <w:tcPr>
            <w:tcW w:w="2557" w:type="dxa"/>
            <w:vMerge/>
            <w:tcMar>
              <w:left w:w="57" w:type="dxa"/>
              <w:right w:w="57" w:type="dxa"/>
            </w:tcMar>
          </w:tcPr>
          <w:p w14:paraId="4BB60012" w14:textId="23C56C29" w:rsidR="00141E58" w:rsidRPr="006D1637" w:rsidRDefault="00141E58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</w:p>
        </w:tc>
        <w:tc>
          <w:tcPr>
            <w:tcW w:w="3119" w:type="dxa"/>
            <w:vMerge/>
            <w:tcMar>
              <w:left w:w="57" w:type="dxa"/>
              <w:right w:w="57" w:type="dxa"/>
            </w:tcMar>
          </w:tcPr>
          <w:p w14:paraId="57AD7CCC" w14:textId="3D70E108" w:rsidR="00141E58" w:rsidRPr="006D1637" w:rsidRDefault="00141E58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</w:p>
        </w:tc>
        <w:tc>
          <w:tcPr>
            <w:tcW w:w="3119" w:type="dxa"/>
            <w:vMerge/>
            <w:tcMar>
              <w:left w:w="57" w:type="dxa"/>
              <w:right w:w="57" w:type="dxa"/>
            </w:tcMar>
          </w:tcPr>
          <w:p w14:paraId="5F390D4E" w14:textId="7D5EDD32" w:rsidR="00141E58" w:rsidRPr="006D1637" w:rsidRDefault="00141E58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</w:p>
        </w:tc>
        <w:tc>
          <w:tcPr>
            <w:tcW w:w="2545" w:type="dxa"/>
            <w:vMerge/>
            <w:tcMar>
              <w:left w:w="57" w:type="dxa"/>
              <w:right w:w="57" w:type="dxa"/>
            </w:tcMar>
          </w:tcPr>
          <w:p w14:paraId="2F284CA3" w14:textId="2C3E614C" w:rsidR="00141E58" w:rsidRPr="006D1637" w:rsidRDefault="00141E58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</w:p>
        </w:tc>
        <w:tc>
          <w:tcPr>
            <w:tcW w:w="2552" w:type="dxa"/>
          </w:tcPr>
          <w:p w14:paraId="68418C32" w14:textId="77777777" w:rsidR="00141E58" w:rsidRPr="006D1637" w:rsidRDefault="00141E58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</w:p>
        </w:tc>
      </w:tr>
    </w:tbl>
    <w:p w14:paraId="522325FC" w14:textId="77777777" w:rsidR="00B93ABF" w:rsidRDefault="00B93ABF" w:rsidP="00BD5A95">
      <w:pPr>
        <w:pStyle w:val="tytu03"/>
        <w:spacing w:before="0"/>
        <w:rPr>
          <w:rFonts w:asciiTheme="minorHAnsi" w:hAnsiTheme="minorHAnsi"/>
          <w:b w:val="0"/>
          <w:spacing w:val="-4"/>
          <w:szCs w:val="22"/>
        </w:rPr>
      </w:pPr>
    </w:p>
    <w:p w14:paraId="22A3A640" w14:textId="77777777" w:rsidR="00A32A25" w:rsidRDefault="00A32A25" w:rsidP="00BD5A95">
      <w:pPr>
        <w:pStyle w:val="tytu03"/>
        <w:spacing w:before="0"/>
        <w:rPr>
          <w:rFonts w:asciiTheme="minorHAnsi" w:hAnsiTheme="minorHAnsi"/>
          <w:b w:val="0"/>
          <w:spacing w:val="-4"/>
          <w:szCs w:val="22"/>
        </w:rPr>
      </w:pPr>
    </w:p>
    <w:p w14:paraId="5E9DE0B6" w14:textId="077D9E93" w:rsidR="00625DDD" w:rsidRPr="006D1637" w:rsidRDefault="00625DDD" w:rsidP="00A32A25">
      <w:pPr>
        <w:pStyle w:val="tytu03"/>
        <w:numPr>
          <w:ilvl w:val="0"/>
          <w:numId w:val="10"/>
        </w:numPr>
        <w:spacing w:before="0"/>
        <w:rPr>
          <w:rFonts w:asciiTheme="minorHAnsi" w:hAnsiTheme="minorHAnsi"/>
          <w:spacing w:val="-4"/>
          <w:szCs w:val="22"/>
        </w:rPr>
      </w:pPr>
      <w:r w:rsidRPr="006D1637">
        <w:rPr>
          <w:rFonts w:asciiTheme="minorHAnsi" w:hAnsiTheme="minorHAnsi"/>
          <w:spacing w:val="-4"/>
          <w:szCs w:val="22"/>
        </w:rPr>
        <w:lastRenderedPageBreak/>
        <w:t>Cząsteczkowa budowa ciał</w:t>
      </w:r>
    </w:p>
    <w:tbl>
      <w:tblPr>
        <w:tblStyle w:val="Tabela-Siatka"/>
        <w:tblW w:w="0" w:type="auto"/>
        <w:tblInd w:w="562" w:type="dxa"/>
        <w:tblLook w:val="01E0" w:firstRow="1" w:lastRow="1" w:firstColumn="1" w:lastColumn="1" w:noHBand="0" w:noVBand="0"/>
      </w:tblPr>
      <w:tblGrid>
        <w:gridCol w:w="2552"/>
        <w:gridCol w:w="3118"/>
        <w:gridCol w:w="3119"/>
        <w:gridCol w:w="2551"/>
        <w:gridCol w:w="2552"/>
      </w:tblGrid>
      <w:tr w:rsidR="00B53999" w:rsidRPr="006D1637" w14:paraId="3F7A0954" w14:textId="75D4E8FD" w:rsidTr="000E7860">
        <w:tc>
          <w:tcPr>
            <w:tcW w:w="2552" w:type="dxa"/>
            <w:shd w:val="clear" w:color="auto" w:fill="FFCC00"/>
            <w:tcMar>
              <w:left w:w="57" w:type="dxa"/>
              <w:right w:w="57" w:type="dxa"/>
            </w:tcMar>
          </w:tcPr>
          <w:p w14:paraId="4FCB3052" w14:textId="77777777" w:rsidR="00B53999" w:rsidRDefault="00B53999" w:rsidP="00B5399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dopuszczająca</w:t>
            </w:r>
          </w:p>
          <w:p w14:paraId="4109A1F1" w14:textId="77777777" w:rsidR="00B53999" w:rsidRPr="005D1A26" w:rsidRDefault="00B53999" w:rsidP="00B5399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449B6AAF" w14:textId="29966076" w:rsidR="00B53999" w:rsidRPr="005D1A26" w:rsidRDefault="00B53999" w:rsidP="00B53999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3118" w:type="dxa"/>
            <w:shd w:val="clear" w:color="auto" w:fill="FFCC00"/>
            <w:tcMar>
              <w:left w:w="57" w:type="dxa"/>
              <w:right w:w="57" w:type="dxa"/>
            </w:tcMar>
          </w:tcPr>
          <w:p w14:paraId="1E9A130C" w14:textId="77777777" w:rsidR="00B53999" w:rsidRDefault="00B53999" w:rsidP="00B5399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dostateczna</w:t>
            </w:r>
          </w:p>
          <w:p w14:paraId="17D97839" w14:textId="77777777" w:rsidR="00B53999" w:rsidRPr="005D1A26" w:rsidRDefault="00B53999" w:rsidP="00B5399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0CFC9CBC" w14:textId="0CE5D36A" w:rsidR="00B53999" w:rsidRPr="005D1A26" w:rsidRDefault="00B53999" w:rsidP="00B53999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14:paraId="0AFCC72A" w14:textId="77777777" w:rsidR="00B53999" w:rsidRDefault="00B53999" w:rsidP="00B5399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dobra</w:t>
            </w:r>
          </w:p>
          <w:p w14:paraId="1E71520E" w14:textId="77777777" w:rsidR="00B53999" w:rsidRPr="005D1A26" w:rsidRDefault="00B53999" w:rsidP="00B5399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4B86724F" w14:textId="7C65949C" w:rsidR="00B53999" w:rsidRPr="005D1A26" w:rsidRDefault="00B53999" w:rsidP="00B53999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2551" w:type="dxa"/>
            <w:shd w:val="clear" w:color="auto" w:fill="FFCC00"/>
            <w:tcMar>
              <w:left w:w="57" w:type="dxa"/>
              <w:right w:w="57" w:type="dxa"/>
            </w:tcMar>
          </w:tcPr>
          <w:p w14:paraId="31550C39" w14:textId="77777777" w:rsidR="00B53999" w:rsidRDefault="00B53999" w:rsidP="00B5399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bardzo dobra</w:t>
            </w:r>
          </w:p>
          <w:p w14:paraId="26C2C75E" w14:textId="77777777" w:rsidR="00B53999" w:rsidRPr="005D1A26" w:rsidRDefault="00B53999" w:rsidP="00B5399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2A093D1B" w14:textId="196720C4" w:rsidR="00B53999" w:rsidRPr="005D1A26" w:rsidRDefault="00B53999" w:rsidP="00B53999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2552" w:type="dxa"/>
            <w:shd w:val="clear" w:color="auto" w:fill="FFCC00"/>
          </w:tcPr>
          <w:p w14:paraId="6B09B538" w14:textId="77777777" w:rsidR="00B53999" w:rsidRDefault="00B53999" w:rsidP="00B5399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celująca</w:t>
            </w:r>
          </w:p>
          <w:p w14:paraId="6E7A0D31" w14:textId="77777777" w:rsidR="00B53999" w:rsidRDefault="00B53999" w:rsidP="00B53999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03FB35F0" w14:textId="5B5907B6" w:rsidR="00B53999" w:rsidRPr="005D1A26" w:rsidRDefault="00B53999" w:rsidP="00B959B9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</w:tr>
      <w:tr w:rsidR="00B53999" w:rsidRPr="006D1637" w14:paraId="458E06DB" w14:textId="5750EDC3" w:rsidTr="000E7860">
        <w:trPr>
          <w:trHeight w:val="3743"/>
        </w:trPr>
        <w:tc>
          <w:tcPr>
            <w:tcW w:w="2552" w:type="dxa"/>
            <w:tcMar>
              <w:left w:w="57" w:type="dxa"/>
              <w:right w:w="57" w:type="dxa"/>
            </w:tcMar>
          </w:tcPr>
          <w:p w14:paraId="5FCD3CF9" w14:textId="77777777" w:rsidR="00B53999" w:rsidRPr="006D1637" w:rsidRDefault="00B53999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podaje przykład zjawiska lub doświadczenia dowodzącego cząsteczkowej budowy materii </w:t>
            </w:r>
          </w:p>
          <w:p w14:paraId="169329DF" w14:textId="77777777" w:rsidR="00B53999" w:rsidRPr="006D1637" w:rsidRDefault="00B53999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>podaje przyczyny tego, że ciała stałe i ciecze nie rozpadają się na oddzielne cząsteczki</w:t>
            </w:r>
          </w:p>
          <w:p w14:paraId="26BA103A" w14:textId="77777777" w:rsidR="00B53999" w:rsidRPr="006D1637" w:rsidRDefault="00B53999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>wyjaśnia rolę mydła i detergentów</w:t>
            </w:r>
          </w:p>
          <w:p w14:paraId="4B0D4E19" w14:textId="77777777" w:rsidR="00B53999" w:rsidRPr="006D1637" w:rsidRDefault="00B53999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>podaje przykłady atomów i cząsteczek</w:t>
            </w:r>
          </w:p>
          <w:p w14:paraId="5879E46E" w14:textId="77777777" w:rsidR="00B53999" w:rsidRPr="006D1637" w:rsidRDefault="00B53999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>podaje przykłady pierwiastków i związków chemicznych</w:t>
            </w:r>
          </w:p>
          <w:p w14:paraId="573D3783" w14:textId="77777777" w:rsidR="00B53999" w:rsidRPr="006D1637" w:rsidRDefault="00B53999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>opisuje różnice w budowie ciał stałych, cieczy i gazów</w:t>
            </w:r>
          </w:p>
          <w:p w14:paraId="5FA8F672" w14:textId="6287777A" w:rsidR="00B53999" w:rsidRPr="006D1637" w:rsidRDefault="00B53999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>wyjaśnia, dlaczego na wewnętrzne ściany zbiornika gaz wywiera parcie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</w:tcPr>
          <w:p w14:paraId="70035305" w14:textId="77777777" w:rsidR="00B53999" w:rsidRPr="006D1637" w:rsidRDefault="00B53999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>opisuje zjawisko dyfuzji</w:t>
            </w:r>
          </w:p>
          <w:p w14:paraId="62BD5E03" w14:textId="77777777" w:rsidR="00B53999" w:rsidRPr="006D1637" w:rsidRDefault="00B53999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>przelicza temperaturę wyrażoną w skali Celsjusza na tę samą temperaturę w skali Kelvina i na odwrót</w:t>
            </w:r>
          </w:p>
          <w:p w14:paraId="15CC806B" w14:textId="77777777" w:rsidR="00B53999" w:rsidRPr="006D1637" w:rsidRDefault="00B53999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>na wybranym przykładzie opisuje zjawisko napięcia powierzchniowego, demonstrując odpowiednie doświadczenie</w:t>
            </w:r>
          </w:p>
          <w:p w14:paraId="4A94DE54" w14:textId="61674EDA" w:rsidR="00B53999" w:rsidRPr="006D1637" w:rsidRDefault="00B53999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>podaje przykłady, w jaki sposób można zmienić ciśnienie gazu w zamkniętym zbiorniku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7F00529C" w14:textId="77777777" w:rsidR="00B53999" w:rsidRPr="006D1637" w:rsidRDefault="00B53999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>opisuje związek średniej szybkości cząsteczek gazu lub cieczy z jego temperaturą</w:t>
            </w:r>
          </w:p>
          <w:p w14:paraId="4A6E34FD" w14:textId="77777777" w:rsidR="00B53999" w:rsidRPr="006D1637" w:rsidRDefault="00B53999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>podaje przykłady działania sił spójności i sił przylegania</w:t>
            </w:r>
          </w:p>
          <w:p w14:paraId="20432DBB" w14:textId="77777777" w:rsidR="00B53999" w:rsidRPr="006D1637" w:rsidRDefault="00B53999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>wyjaśnia pojęcia: atomu, cząsteczki, pierwiastka i związku chemicznego</w:t>
            </w:r>
          </w:p>
          <w:p w14:paraId="4C3E3121" w14:textId="77777777" w:rsidR="00B53999" w:rsidRPr="006D1637" w:rsidRDefault="00B53999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>objaśnia, co to znaczy, że ciało stałe ma budowę krystaliczną</w:t>
            </w:r>
          </w:p>
          <w:p w14:paraId="5122855A" w14:textId="08EFAE4C" w:rsidR="00B53999" w:rsidRPr="006D1637" w:rsidRDefault="00B53999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>wymienia i objaśnia sposoby zwiększania ciśnienia gazu w zamkniętym zbiorniku</w:t>
            </w:r>
          </w:p>
        </w:tc>
        <w:tc>
          <w:tcPr>
            <w:tcW w:w="2551" w:type="dxa"/>
            <w:tcMar>
              <w:left w:w="57" w:type="dxa"/>
              <w:right w:w="57" w:type="dxa"/>
            </w:tcMar>
          </w:tcPr>
          <w:p w14:paraId="278765DD" w14:textId="77777777" w:rsidR="00B53999" w:rsidRPr="006D1637" w:rsidRDefault="00B53999" w:rsidP="00B53999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>wykazuje doświadczalnie zależność szybkości dyfuzji od temperatury</w:t>
            </w:r>
          </w:p>
          <w:p w14:paraId="11A2D71A" w14:textId="77777777" w:rsidR="00B53999" w:rsidRPr="006D1637" w:rsidRDefault="00B53999" w:rsidP="00B53999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demonstruje skutki działania sił międzycząsteczkowych  </w:t>
            </w:r>
          </w:p>
          <w:p w14:paraId="4A62A62E" w14:textId="77777777" w:rsidR="00B53999" w:rsidRPr="006D1637" w:rsidRDefault="00B53999" w:rsidP="00BD5A95">
            <w:pPr>
              <w:pStyle w:val="tabelakropka"/>
              <w:numPr>
                <w:ilvl w:val="0"/>
                <w:numId w:val="0"/>
              </w:numPr>
              <w:spacing w:before="20" w:after="20"/>
              <w:ind w:left="170"/>
              <w:rPr>
                <w:rFonts w:asciiTheme="minorHAnsi" w:hAnsiTheme="minorHAnsi"/>
                <w:spacing w:val="-4"/>
                <w:szCs w:val="18"/>
              </w:rPr>
            </w:pPr>
          </w:p>
        </w:tc>
        <w:tc>
          <w:tcPr>
            <w:tcW w:w="2552" w:type="dxa"/>
          </w:tcPr>
          <w:p w14:paraId="5FCAC883" w14:textId="77777777" w:rsidR="00B53999" w:rsidRPr="006D1637" w:rsidRDefault="00B53999" w:rsidP="00B53999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>uzasadnia wprowadzenie skali Kelvina</w:t>
            </w:r>
          </w:p>
          <w:p w14:paraId="56BE26CF" w14:textId="77777777" w:rsidR="00B53999" w:rsidRPr="006D1637" w:rsidRDefault="00B53999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</w:p>
        </w:tc>
      </w:tr>
    </w:tbl>
    <w:p w14:paraId="06C5D884" w14:textId="77777777" w:rsidR="00625DDD" w:rsidRPr="006D1637" w:rsidRDefault="00625DDD" w:rsidP="00BD5A95">
      <w:pPr>
        <w:rPr>
          <w:rFonts w:asciiTheme="minorHAnsi" w:hAnsiTheme="minorHAnsi"/>
          <w:spacing w:val="-4"/>
          <w:sz w:val="18"/>
          <w:szCs w:val="18"/>
        </w:rPr>
      </w:pPr>
    </w:p>
    <w:p w14:paraId="280ACE44" w14:textId="77777777" w:rsidR="000E7860" w:rsidRDefault="000E7860" w:rsidP="000E7860">
      <w:pPr>
        <w:jc w:val="center"/>
        <w:rPr>
          <w:b/>
          <w:bCs/>
          <w:color w:val="000000"/>
          <w:sz w:val="28"/>
          <w:szCs w:val="28"/>
        </w:rPr>
      </w:pPr>
    </w:p>
    <w:p w14:paraId="6F391519" w14:textId="77777777" w:rsidR="00BF4A0E" w:rsidRDefault="00BF4A0E" w:rsidP="000E7860">
      <w:pPr>
        <w:jc w:val="center"/>
        <w:rPr>
          <w:b/>
          <w:bCs/>
          <w:color w:val="000000"/>
          <w:sz w:val="28"/>
          <w:szCs w:val="28"/>
        </w:rPr>
      </w:pPr>
    </w:p>
    <w:p w14:paraId="0CA95DED" w14:textId="77777777" w:rsidR="00BF4A0E" w:rsidRDefault="00BF4A0E" w:rsidP="000E7860">
      <w:pPr>
        <w:jc w:val="center"/>
        <w:rPr>
          <w:b/>
          <w:bCs/>
          <w:color w:val="000000"/>
          <w:sz w:val="28"/>
          <w:szCs w:val="28"/>
        </w:rPr>
      </w:pPr>
    </w:p>
    <w:p w14:paraId="02F507C0" w14:textId="77777777" w:rsidR="00BF4A0E" w:rsidRDefault="00BF4A0E" w:rsidP="000E7860">
      <w:pPr>
        <w:jc w:val="center"/>
        <w:rPr>
          <w:b/>
          <w:bCs/>
          <w:color w:val="000000"/>
          <w:sz w:val="28"/>
          <w:szCs w:val="28"/>
        </w:rPr>
      </w:pPr>
    </w:p>
    <w:p w14:paraId="105411A6" w14:textId="77777777" w:rsidR="00BF4A0E" w:rsidRDefault="00BF4A0E" w:rsidP="000E7860">
      <w:pPr>
        <w:jc w:val="center"/>
        <w:rPr>
          <w:b/>
          <w:bCs/>
          <w:color w:val="000000"/>
          <w:sz w:val="28"/>
          <w:szCs w:val="28"/>
        </w:rPr>
      </w:pPr>
    </w:p>
    <w:p w14:paraId="1CCC92E2" w14:textId="77777777" w:rsidR="00BF4A0E" w:rsidRDefault="00BF4A0E" w:rsidP="000E7860">
      <w:pPr>
        <w:jc w:val="center"/>
        <w:rPr>
          <w:b/>
          <w:bCs/>
          <w:color w:val="000000"/>
          <w:sz w:val="28"/>
          <w:szCs w:val="28"/>
        </w:rPr>
      </w:pPr>
    </w:p>
    <w:p w14:paraId="789E8B9E" w14:textId="77777777" w:rsidR="00BF4A0E" w:rsidRDefault="00BF4A0E" w:rsidP="000E7860">
      <w:pPr>
        <w:jc w:val="center"/>
        <w:rPr>
          <w:b/>
          <w:bCs/>
          <w:color w:val="000000"/>
          <w:sz w:val="28"/>
          <w:szCs w:val="28"/>
        </w:rPr>
      </w:pPr>
    </w:p>
    <w:p w14:paraId="5E6FEB01" w14:textId="77777777" w:rsidR="00BF4A0E" w:rsidRDefault="00BF4A0E" w:rsidP="000E7860">
      <w:pPr>
        <w:jc w:val="center"/>
        <w:rPr>
          <w:b/>
          <w:bCs/>
          <w:color w:val="000000"/>
          <w:sz w:val="28"/>
          <w:szCs w:val="28"/>
        </w:rPr>
      </w:pPr>
    </w:p>
    <w:p w14:paraId="77A225C4" w14:textId="77777777" w:rsidR="00BF4A0E" w:rsidRDefault="00BF4A0E" w:rsidP="000E7860">
      <w:pPr>
        <w:jc w:val="center"/>
        <w:rPr>
          <w:b/>
          <w:bCs/>
          <w:color w:val="000000"/>
          <w:sz w:val="28"/>
          <w:szCs w:val="28"/>
        </w:rPr>
      </w:pPr>
    </w:p>
    <w:p w14:paraId="030FADF6" w14:textId="77777777" w:rsidR="00BF4A0E" w:rsidRDefault="00BF4A0E" w:rsidP="000E7860">
      <w:pPr>
        <w:jc w:val="center"/>
        <w:rPr>
          <w:b/>
          <w:bCs/>
          <w:color w:val="000000"/>
          <w:sz w:val="28"/>
          <w:szCs w:val="28"/>
        </w:rPr>
      </w:pPr>
    </w:p>
    <w:p w14:paraId="3812E913" w14:textId="26A9FB94" w:rsidR="00837A40" w:rsidRPr="00837A40" w:rsidRDefault="00837A40" w:rsidP="00837A40">
      <w:pPr>
        <w:jc w:val="center"/>
        <w:rPr>
          <w:b/>
          <w:bCs/>
          <w:color w:val="000000"/>
          <w:sz w:val="28"/>
          <w:szCs w:val="28"/>
        </w:rPr>
      </w:pPr>
      <w:r w:rsidRPr="00837A40">
        <w:rPr>
          <w:b/>
          <w:bCs/>
          <w:color w:val="000000"/>
          <w:sz w:val="28"/>
          <w:szCs w:val="28"/>
        </w:rPr>
        <w:lastRenderedPageBreak/>
        <w:t xml:space="preserve">Wymagania edukacyjne na roczną ocenę klasyfikacyjną z </w:t>
      </w:r>
      <w:r>
        <w:rPr>
          <w:b/>
          <w:bCs/>
          <w:color w:val="000000"/>
          <w:sz w:val="28"/>
          <w:szCs w:val="28"/>
        </w:rPr>
        <w:t>fizyki</w:t>
      </w:r>
      <w:r w:rsidRPr="00837A40">
        <w:rPr>
          <w:b/>
          <w:bCs/>
          <w:color w:val="000000"/>
          <w:sz w:val="28"/>
          <w:szCs w:val="28"/>
        </w:rPr>
        <w:t xml:space="preserve"> w klasie 7</w:t>
      </w:r>
    </w:p>
    <w:p w14:paraId="667612EA" w14:textId="77777777" w:rsidR="000E7860" w:rsidRDefault="000E7860" w:rsidP="00BD5A95">
      <w:pPr>
        <w:pStyle w:val="tytu03"/>
        <w:spacing w:before="0"/>
        <w:rPr>
          <w:rFonts w:asciiTheme="minorHAnsi" w:hAnsiTheme="minorHAnsi"/>
          <w:spacing w:val="-4"/>
          <w:szCs w:val="22"/>
        </w:rPr>
      </w:pPr>
    </w:p>
    <w:p w14:paraId="6F10069C" w14:textId="261F7B60" w:rsidR="00625DDD" w:rsidRPr="006D1637" w:rsidRDefault="00625DDD" w:rsidP="00A32A25">
      <w:pPr>
        <w:pStyle w:val="tytu03"/>
        <w:numPr>
          <w:ilvl w:val="0"/>
          <w:numId w:val="10"/>
        </w:numPr>
        <w:spacing w:before="0"/>
        <w:rPr>
          <w:rFonts w:asciiTheme="minorHAnsi" w:hAnsiTheme="minorHAnsi"/>
          <w:spacing w:val="-4"/>
          <w:szCs w:val="22"/>
        </w:rPr>
      </w:pPr>
      <w:r w:rsidRPr="006D1637">
        <w:rPr>
          <w:rFonts w:asciiTheme="minorHAnsi" w:hAnsiTheme="minorHAnsi"/>
          <w:spacing w:val="-4"/>
          <w:szCs w:val="22"/>
        </w:rPr>
        <w:t>Jak opisujemy ruch?</w:t>
      </w:r>
    </w:p>
    <w:tbl>
      <w:tblPr>
        <w:tblStyle w:val="Tabela-Siatka"/>
        <w:tblW w:w="0" w:type="auto"/>
        <w:tblInd w:w="562" w:type="dxa"/>
        <w:tblLook w:val="01E0" w:firstRow="1" w:lastRow="1" w:firstColumn="1" w:lastColumn="1" w:noHBand="0" w:noVBand="0"/>
      </w:tblPr>
      <w:tblGrid>
        <w:gridCol w:w="2557"/>
        <w:gridCol w:w="3119"/>
        <w:gridCol w:w="3119"/>
        <w:gridCol w:w="2545"/>
        <w:gridCol w:w="2552"/>
      </w:tblGrid>
      <w:tr w:rsidR="00BF4A0E" w:rsidRPr="006D1637" w14:paraId="25AEEDC1" w14:textId="249FDAD1" w:rsidTr="00BF4A0E">
        <w:tc>
          <w:tcPr>
            <w:tcW w:w="2557" w:type="dxa"/>
            <w:shd w:val="clear" w:color="auto" w:fill="FFCC00"/>
            <w:tcMar>
              <w:left w:w="28" w:type="dxa"/>
              <w:right w:w="28" w:type="dxa"/>
            </w:tcMar>
          </w:tcPr>
          <w:p w14:paraId="1088B1A9" w14:textId="77777777" w:rsidR="00A32A25" w:rsidRDefault="00A32A25" w:rsidP="00A32A2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dopuszczająca</w:t>
            </w:r>
          </w:p>
          <w:p w14:paraId="671460AE" w14:textId="77777777" w:rsidR="00A32A25" w:rsidRPr="005D1A26" w:rsidRDefault="00A32A25" w:rsidP="00A32A2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296F7FC0" w14:textId="13CDED92" w:rsidR="00BF4A0E" w:rsidRPr="005D1A26" w:rsidRDefault="00A32A25" w:rsidP="00A32A25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28" w:type="dxa"/>
              <w:right w:w="28" w:type="dxa"/>
            </w:tcMar>
          </w:tcPr>
          <w:p w14:paraId="5E75618C" w14:textId="77777777" w:rsidR="00A32A25" w:rsidRDefault="00A32A25" w:rsidP="00A32A2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dostateczna</w:t>
            </w:r>
          </w:p>
          <w:p w14:paraId="582C2B19" w14:textId="77777777" w:rsidR="00A32A25" w:rsidRPr="005D1A26" w:rsidRDefault="00A32A25" w:rsidP="00A32A2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57D7898E" w14:textId="317E45DC" w:rsidR="00BF4A0E" w:rsidRPr="005D1A26" w:rsidRDefault="00A32A25" w:rsidP="00A32A25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28" w:type="dxa"/>
              <w:right w:w="28" w:type="dxa"/>
            </w:tcMar>
          </w:tcPr>
          <w:p w14:paraId="1948BAE5" w14:textId="77777777" w:rsidR="00A32A25" w:rsidRDefault="00A32A25" w:rsidP="00A32A2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dobra</w:t>
            </w:r>
          </w:p>
          <w:p w14:paraId="1636A55B" w14:textId="77777777" w:rsidR="00A32A25" w:rsidRPr="005D1A26" w:rsidRDefault="00A32A25" w:rsidP="00A32A2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1DA25A20" w14:textId="49725672" w:rsidR="00BF4A0E" w:rsidRPr="005D1A26" w:rsidRDefault="00A32A25" w:rsidP="00A32A25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2545" w:type="dxa"/>
            <w:shd w:val="clear" w:color="auto" w:fill="FFCC00"/>
            <w:tcMar>
              <w:left w:w="28" w:type="dxa"/>
              <w:right w:w="28" w:type="dxa"/>
            </w:tcMar>
          </w:tcPr>
          <w:p w14:paraId="356F731B" w14:textId="77777777" w:rsidR="00A32A25" w:rsidRDefault="00A32A25" w:rsidP="00A32A2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bardzo dobra</w:t>
            </w:r>
          </w:p>
          <w:p w14:paraId="0F9F9247" w14:textId="77777777" w:rsidR="00A32A25" w:rsidRPr="005D1A26" w:rsidRDefault="00A32A25" w:rsidP="00A32A2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4441A6F5" w14:textId="77BB5B7F" w:rsidR="00BF4A0E" w:rsidRPr="005D1A26" w:rsidRDefault="00A32A25" w:rsidP="00A32A25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2552" w:type="dxa"/>
            <w:shd w:val="clear" w:color="auto" w:fill="FFCC00"/>
          </w:tcPr>
          <w:p w14:paraId="2FB3DE5E" w14:textId="77777777" w:rsidR="00A32A25" w:rsidRDefault="00A32A25" w:rsidP="00A32A2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celująca</w:t>
            </w:r>
          </w:p>
          <w:p w14:paraId="22668368" w14:textId="77777777" w:rsidR="00A32A25" w:rsidRDefault="00A32A25" w:rsidP="00A32A25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239A43FE" w14:textId="51CBFCA7" w:rsidR="00BF4A0E" w:rsidRPr="005D1A26" w:rsidRDefault="00A32A25" w:rsidP="00A32A25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</w:tr>
      <w:tr w:rsidR="00A32A25" w:rsidRPr="006D1637" w14:paraId="33F5EB67" w14:textId="702F265C" w:rsidTr="00A32A25">
        <w:trPr>
          <w:trHeight w:val="4101"/>
        </w:trPr>
        <w:tc>
          <w:tcPr>
            <w:tcW w:w="2557" w:type="dxa"/>
            <w:tcMar>
              <w:left w:w="28" w:type="dxa"/>
              <w:right w:w="28" w:type="dxa"/>
            </w:tcMar>
          </w:tcPr>
          <w:p w14:paraId="0D0AAE2C" w14:textId="77777777" w:rsidR="00A32A25" w:rsidRPr="006D1637" w:rsidRDefault="00A32A25" w:rsidP="00BD5A95">
            <w:pPr>
              <w:pStyle w:val="tabelakropka"/>
              <w:spacing w:before="0" w:after="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 xml:space="preserve">opisuje ruch ciała w podanym układzie odniesienia </w:t>
            </w:r>
          </w:p>
          <w:p w14:paraId="6DC88F78" w14:textId="77777777" w:rsidR="00A32A25" w:rsidRPr="006D1637" w:rsidRDefault="00A32A25" w:rsidP="00BD5A95">
            <w:pPr>
              <w:pStyle w:val="tabelakropka"/>
              <w:spacing w:before="0" w:after="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pacing w:val="-4"/>
                <w:szCs w:val="18"/>
              </w:rPr>
              <w:t>rozróżnia pojęcia tor ruchu i droga</w:t>
            </w:r>
          </w:p>
          <w:p w14:paraId="4652C896" w14:textId="77777777" w:rsidR="00A32A25" w:rsidRPr="006D1637" w:rsidRDefault="00A32A25" w:rsidP="00BD5A95">
            <w:pPr>
              <w:pStyle w:val="tabelakropka"/>
              <w:spacing w:before="0" w:after="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>podaje przykłady ruchu, którego tor jest linią prostą</w:t>
            </w:r>
          </w:p>
          <w:p w14:paraId="4172E189" w14:textId="77777777" w:rsidR="00A32A25" w:rsidRPr="006D1637" w:rsidRDefault="00A32A25" w:rsidP="00BD5A95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podaje przykłady ruchu prostoliniowego jednostajnego </w:t>
            </w:r>
          </w:p>
          <w:p w14:paraId="6F431684" w14:textId="77777777" w:rsidR="00A32A25" w:rsidRPr="006D1637" w:rsidRDefault="00A32A25" w:rsidP="00BD5A95">
            <w:pPr>
              <w:pStyle w:val="tabelakropka"/>
              <w:spacing w:before="0" w:after="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na podstawie różnych wykresów </w:t>
            </w:r>
            <w:r w:rsidRPr="006D1637">
              <w:rPr>
                <w:rFonts w:asciiTheme="minorHAnsi" w:hAnsiTheme="minorHAnsi"/>
                <w:position w:val="-10"/>
                <w:szCs w:val="18"/>
              </w:rPr>
              <w:object w:dxaOrig="375" w:dyaOrig="270" w14:anchorId="70E5F848">
                <v:shape id="_x0000_i1037" type="#_x0000_t75" style="width:21.75pt;height:14.25pt" o:ole="">
                  <v:imagedata r:id="rId30" o:title=""/>
                </v:shape>
                <o:OLEObject Type="Embed" ProgID="Equation.DSMT4" ShapeID="_x0000_i1037" DrawAspect="Content" ObjectID="_1769846026" r:id="rId31"/>
              </w:object>
            </w:r>
            <w:r w:rsidRPr="006D1637">
              <w:rPr>
                <w:rFonts w:asciiTheme="minorHAnsi" w:hAnsiTheme="minorHAnsi"/>
                <w:szCs w:val="18"/>
              </w:rPr>
              <w:t xml:space="preserve"> odczytuje drogę przebywaną przez ciało w różnych odstępach czasu </w:t>
            </w:r>
          </w:p>
          <w:p w14:paraId="7BC3A64F" w14:textId="77777777" w:rsidR="00A32A25" w:rsidRPr="006D1637" w:rsidRDefault="00A32A25" w:rsidP="00BD5A95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zapisuje wzór </w:t>
            </w:r>
            <m:oMath>
              <m:r>
                <w:rPr>
                  <w:rFonts w:ascii="Cambria Math" w:hAnsi="Cambria Math"/>
                  <w:szCs w:val="18"/>
                </w:rPr>
                <m:t>υ=</m:t>
              </m:r>
              <m:f>
                <m:f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</w:rPr>
                    <m:t>s</m:t>
                  </m:r>
                </m:num>
                <m:den>
                  <m:r>
                    <w:rPr>
                      <w:rFonts w:ascii="Cambria Math" w:hAnsi="Cambria Math"/>
                      <w:szCs w:val="18"/>
                    </w:rPr>
                    <m:t>t</m:t>
                  </m:r>
                </m:den>
              </m:f>
            </m:oMath>
            <w:r w:rsidRPr="006D1637">
              <w:rPr>
                <w:rFonts w:asciiTheme="minorHAnsi" w:hAnsiTheme="minorHAnsi"/>
                <w:szCs w:val="18"/>
              </w:rPr>
              <w:t xml:space="preserve"> i nazywa występujące w nim wielkości </w:t>
            </w:r>
          </w:p>
          <w:p w14:paraId="1BD01552" w14:textId="77777777" w:rsidR="00A32A25" w:rsidRPr="006D1637" w:rsidRDefault="00A32A25" w:rsidP="00BD5A95">
            <w:pPr>
              <w:pStyle w:val="tabelakropka"/>
              <w:spacing w:line="252" w:lineRule="auto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oblicza wartość prędkości ze wzoru </w:t>
            </w:r>
            <m:oMath>
              <m:r>
                <w:rPr>
                  <w:rFonts w:ascii="Cambria Math" w:hAnsi="Cambria Math"/>
                  <w:szCs w:val="18"/>
                </w:rPr>
                <m:t>υ=</m:t>
              </m:r>
              <m:f>
                <m:f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</w:rPr>
                    <m:t>s</m:t>
                  </m:r>
                </m:num>
                <m:den>
                  <m:r>
                    <w:rPr>
                      <w:rFonts w:ascii="Cambria Math" w:hAnsi="Cambria Math"/>
                      <w:szCs w:val="18"/>
                    </w:rPr>
                    <m:t>t</m:t>
                  </m:r>
                </m:den>
              </m:f>
            </m:oMath>
            <w:r>
              <w:rPr>
                <w:rFonts w:asciiTheme="minorHAnsi" w:hAnsiTheme="minorHAnsi"/>
                <w:szCs w:val="18"/>
              </w:rPr>
              <w:t xml:space="preserve"> </w:t>
            </w:r>
          </w:p>
          <w:p w14:paraId="18CE9E91" w14:textId="77777777" w:rsidR="00A32A25" w:rsidRPr="006D1637" w:rsidRDefault="00A32A25" w:rsidP="00BD5A95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oblicza średnią wartość prędkości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18"/>
                    </w:rPr>
                    <m:t>śr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</w:rPr>
                    <m:t>s</m:t>
                  </m:r>
                </m:num>
                <m:den>
                  <m:r>
                    <w:rPr>
                      <w:rFonts w:ascii="Cambria Math" w:hAnsi="Cambria Math"/>
                      <w:szCs w:val="18"/>
                    </w:rPr>
                    <m:t>t</m:t>
                  </m:r>
                </m:den>
              </m:f>
            </m:oMath>
            <w:r w:rsidRPr="006D1637">
              <w:rPr>
                <w:rFonts w:asciiTheme="minorHAnsi" w:hAnsiTheme="minorHAnsi"/>
                <w:szCs w:val="18"/>
              </w:rPr>
              <w:t xml:space="preserve"> </w:t>
            </w:r>
          </w:p>
          <w:p w14:paraId="49A5E7DB" w14:textId="77777777" w:rsidR="00A32A25" w:rsidRPr="006D1637" w:rsidRDefault="00A32A25" w:rsidP="00BD5A95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podaje przykłady ruchu przyspieszonego i opóźnionego </w:t>
            </w:r>
          </w:p>
          <w:p w14:paraId="7CBCABD3" w14:textId="77777777" w:rsidR="00A32A25" w:rsidRPr="006D1637" w:rsidRDefault="00A32A25" w:rsidP="00BD5A95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z wykresu zależności </w:t>
            </w:r>
            <m:oMath>
              <m:r>
                <w:rPr>
                  <w:rFonts w:ascii="Cambria Math" w:hAnsi="Cambria Math"/>
                  <w:szCs w:val="18"/>
                </w:rPr>
                <m:t>υ(t)</m:t>
              </m:r>
            </m:oMath>
            <w:r w:rsidRPr="006D1637">
              <w:rPr>
                <w:rFonts w:asciiTheme="minorHAnsi" w:hAnsiTheme="minorHAnsi"/>
                <w:szCs w:val="18"/>
              </w:rPr>
              <w:t xml:space="preserve"> odczytuje przyrosty szybkości w określonych jednakowych odstępach czasu </w:t>
            </w:r>
          </w:p>
          <w:p w14:paraId="6D18B3BD" w14:textId="77777777" w:rsidR="00A32A25" w:rsidRPr="006D1637" w:rsidRDefault="00A32A25" w:rsidP="00BD5A95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lastRenderedPageBreak/>
              <w:t xml:space="preserve">podaje wzór na wartość przyspieszenia </w:t>
            </w:r>
            <m:oMath>
              <m:r>
                <w:rPr>
                  <w:rFonts w:ascii="Cambria Math" w:hAnsi="Cambria Math"/>
                  <w:szCs w:val="18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υ - υ</m:t>
                      </m:r>
                    </m:e>
                    <m:sub>
                      <m:r>
                        <w:rPr>
                          <w:rFonts w:ascii="Cambria Math" w:hAnsi="Cambria Math"/>
                          <w:szCs w:val="18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Cs w:val="18"/>
                    </w:rPr>
                    <m:t>t</m:t>
                  </m:r>
                </m:den>
              </m:f>
            </m:oMath>
            <w:r w:rsidRPr="006D1637">
              <w:rPr>
                <w:rFonts w:asciiTheme="minorHAnsi" w:hAnsiTheme="minorHAnsi"/>
                <w:szCs w:val="18"/>
              </w:rPr>
              <w:t xml:space="preserve"> </w:t>
            </w:r>
          </w:p>
          <w:p w14:paraId="67B43DB0" w14:textId="77777777" w:rsidR="00A32A25" w:rsidRPr="006D1637" w:rsidRDefault="00A32A25" w:rsidP="00BD5A95">
            <w:pPr>
              <w:pStyle w:val="tabelakropka"/>
              <w:spacing w:before="0" w:after="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posługuje się pojęciem wartości przyspieszenia do opisu ruchu jednostajnie przyspieszonego </w:t>
            </w:r>
          </w:p>
          <w:p w14:paraId="08AF75AA" w14:textId="77777777" w:rsidR="00A32A25" w:rsidRPr="006D1637" w:rsidRDefault="00A32A25" w:rsidP="00BD5A95">
            <w:pPr>
              <w:pStyle w:val="tabelakropka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podaje wzór na wartość przyspieszenia w ruchu jednostajnie opóźnionym </w:t>
            </w:r>
            <m:oMath>
              <m:r>
                <w:rPr>
                  <w:rFonts w:ascii="Cambria Math" w:hAnsi="Cambria Math"/>
                  <w:szCs w:val="18"/>
                </w:rPr>
                <m:t xml:space="preserve">  a=</m:t>
              </m:r>
              <m:f>
                <m:f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υ</m:t>
                      </m:r>
                    </m:e>
                    <m:sub>
                      <m:r>
                        <w:rPr>
                          <w:rFonts w:ascii="Cambria Math" w:hAnsi="Cambria Math"/>
                          <w:szCs w:val="1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szCs w:val="18"/>
                    </w:rPr>
                    <m:t>-υ</m:t>
                  </m:r>
                </m:num>
                <m:den>
                  <m:r>
                    <w:rPr>
                      <w:rFonts w:ascii="Cambria Math" w:hAnsi="Cambria Math"/>
                      <w:szCs w:val="18"/>
                    </w:rPr>
                    <m:t>t</m:t>
                  </m:r>
                </m:den>
              </m:f>
            </m:oMath>
            <w:r w:rsidRPr="006D1637">
              <w:rPr>
                <w:rFonts w:asciiTheme="minorHAnsi" w:hAnsiTheme="minorHAnsi"/>
                <w:szCs w:val="18"/>
              </w:rPr>
              <w:t xml:space="preserve">   </w:t>
            </w:r>
          </w:p>
          <w:p w14:paraId="4E419D60" w14:textId="77777777" w:rsidR="00A32A25" w:rsidRPr="006D1637" w:rsidRDefault="00A32A25" w:rsidP="00BD5A95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z wykresu zależności </w:t>
            </w:r>
            <m:oMath>
              <m:r>
                <w:rPr>
                  <w:rFonts w:ascii="Cambria Math" w:hAnsi="Cambria Math"/>
                  <w:szCs w:val="18"/>
                </w:rPr>
                <m:t>υ(t)</m:t>
              </m:r>
            </m:oMath>
            <w:r w:rsidRPr="006D1637">
              <w:rPr>
                <w:rFonts w:asciiTheme="minorHAnsi" w:hAnsiTheme="minorHAnsi"/>
                <w:szCs w:val="18"/>
              </w:rPr>
              <w:t xml:space="preserve"> odczytuje jednakowe ubytki szybkości w określonych jednakowych odstępach czasu  </w:t>
            </w:r>
          </w:p>
          <w:p w14:paraId="4234E55B" w14:textId="77777777" w:rsidR="00A32A25" w:rsidRPr="006D1637" w:rsidRDefault="00A32A25" w:rsidP="00BD5A95">
            <w:pPr>
              <w:rPr>
                <w:rFonts w:asciiTheme="minorHAnsi" w:hAnsiTheme="minorHAnsi"/>
                <w:spacing w:val="-4"/>
                <w:szCs w:val="18"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4BF54713" w14:textId="77777777" w:rsidR="00A32A25" w:rsidRPr="006D1637" w:rsidRDefault="00A32A25" w:rsidP="00BD5A95">
            <w:pPr>
              <w:pStyle w:val="tabelakropka"/>
              <w:spacing w:before="0" w:after="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lastRenderedPageBreak/>
              <w:t>klasyfikuje ruchy ze względu na kształt toru</w:t>
            </w:r>
          </w:p>
          <w:p w14:paraId="1BB48503" w14:textId="77777777" w:rsidR="00A32A25" w:rsidRPr="006D1637" w:rsidRDefault="00A32A25" w:rsidP="00BD5A95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wymienia cechy charakteryzujące ruch prostoliniowy jednostajny </w:t>
            </w:r>
          </w:p>
          <w:p w14:paraId="775F8726" w14:textId="77777777" w:rsidR="00A32A25" w:rsidRPr="006D1637" w:rsidRDefault="00A32A25" w:rsidP="00BD5A95">
            <w:pPr>
              <w:pStyle w:val="tabelakropka"/>
              <w:spacing w:before="0" w:after="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oblicza drogę przebytą przez ciało na podstawie wykresu zależności </w:t>
            </w:r>
            <m:oMath>
              <m:r>
                <w:rPr>
                  <w:rFonts w:ascii="Cambria Math" w:hAnsi="Cambria Math"/>
                  <w:szCs w:val="18"/>
                </w:rPr>
                <m:t>υ (t)</m:t>
              </m:r>
            </m:oMath>
            <w:r w:rsidRPr="006D1637">
              <w:rPr>
                <w:rFonts w:asciiTheme="minorHAnsi" w:hAnsiTheme="minorHAnsi"/>
                <w:szCs w:val="18"/>
              </w:rPr>
              <w:t xml:space="preserve"> </w:t>
            </w:r>
          </w:p>
          <w:p w14:paraId="26D0AC73" w14:textId="77777777" w:rsidR="00A32A25" w:rsidRPr="006D1637" w:rsidRDefault="00A32A25" w:rsidP="00BD5A95">
            <w:pPr>
              <w:pStyle w:val="tabelakropka"/>
              <w:spacing w:before="0" w:after="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wartość prędkości w km/h wyraża w m/s </w:t>
            </w:r>
          </w:p>
          <w:p w14:paraId="2E748421" w14:textId="77777777" w:rsidR="00A32A25" w:rsidRPr="006D1637" w:rsidRDefault="00A32A25" w:rsidP="00BD5A95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uzasadnia potrzebę wprowadzenia do opisu ruchu wielkości wektorowej – prędkości </w:t>
            </w:r>
          </w:p>
          <w:p w14:paraId="46FDC359" w14:textId="77777777" w:rsidR="00A32A25" w:rsidRPr="006D1637" w:rsidRDefault="00A32A25" w:rsidP="00BD5A95">
            <w:pPr>
              <w:pStyle w:val="tabelakropka"/>
              <w:spacing w:before="0" w:after="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na przykładzie wymienia cechy prędkości jako wielkości wektorowej </w:t>
            </w:r>
          </w:p>
          <w:p w14:paraId="103C139D" w14:textId="77777777" w:rsidR="00A32A25" w:rsidRPr="006D1637" w:rsidRDefault="00A32A25" w:rsidP="00BD5A95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planuje czas podróży na podstawie mapy i oszacowanej średniej szybkości pojazdu </w:t>
            </w:r>
          </w:p>
          <w:p w14:paraId="6BC91F30" w14:textId="77777777" w:rsidR="00A32A25" w:rsidRPr="006D1637" w:rsidRDefault="00A32A25" w:rsidP="00BD5A95">
            <w:pPr>
              <w:pStyle w:val="tabelakropka"/>
              <w:spacing w:before="0" w:after="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wyznacza doświadczalnie średnią wartość prędkości biegu, pływania lub jazdy na rowerze </w:t>
            </w:r>
          </w:p>
          <w:p w14:paraId="1DBE5446" w14:textId="77777777" w:rsidR="00A32A25" w:rsidRPr="006D1637" w:rsidRDefault="00A32A25" w:rsidP="00BD5A95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opisuje ruch jednostajnie przyspieszony </w:t>
            </w:r>
          </w:p>
          <w:p w14:paraId="29B3C132" w14:textId="77777777" w:rsidR="00A32A25" w:rsidRPr="006D1637" w:rsidRDefault="00A32A25" w:rsidP="00BD5A95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podaje jednostki przyspieszenia </w:t>
            </w:r>
          </w:p>
          <w:p w14:paraId="024FAA28" w14:textId="77777777" w:rsidR="00A32A25" w:rsidRPr="006D1637" w:rsidRDefault="00A32A25" w:rsidP="00BD5A95">
            <w:pPr>
              <w:pStyle w:val="tabelakropka"/>
              <w:spacing w:before="0" w:after="0"/>
              <w:rPr>
                <w:rFonts w:asciiTheme="minorHAnsi" w:hAnsiTheme="minorHAnsi"/>
                <w:spacing w:val="-4"/>
                <w:szCs w:val="18"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14:paraId="453F68B1" w14:textId="77777777" w:rsidR="00A32A25" w:rsidRPr="006D1637" w:rsidRDefault="00A32A25" w:rsidP="00BD5A95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>wybiera układ odniesienia i opisuje ruch w tym układzie</w:t>
            </w:r>
          </w:p>
          <w:p w14:paraId="2CA035EE" w14:textId="77777777" w:rsidR="00A32A25" w:rsidRPr="006D1637" w:rsidRDefault="00A32A25" w:rsidP="00BD5A95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>wyjaśnia, co to znaczy, że spoczynek i ruch są względne</w:t>
            </w:r>
          </w:p>
          <w:p w14:paraId="1941BDF6" w14:textId="77777777" w:rsidR="00A32A25" w:rsidRPr="006D1637" w:rsidRDefault="00A32A25" w:rsidP="00BD5A95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opisuje położenie ciała za pomocą współrzędnej </w:t>
            </w:r>
            <w:r w:rsidRPr="006D1637">
              <w:rPr>
                <w:rFonts w:asciiTheme="minorHAnsi" w:hAnsiTheme="minorHAnsi"/>
                <w:i/>
                <w:szCs w:val="18"/>
              </w:rPr>
              <w:t>x</w:t>
            </w:r>
          </w:p>
          <w:p w14:paraId="0A213952" w14:textId="77777777" w:rsidR="00A32A25" w:rsidRPr="006D1637" w:rsidRDefault="00A32A25" w:rsidP="00BD5A95">
            <w:pPr>
              <w:pStyle w:val="tabelakropka"/>
              <w:spacing w:before="0" w:after="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oblicza przebytą przez ciało drogę jako </w:t>
            </w:r>
            <m:oMath>
              <m:r>
                <w:rPr>
                  <w:rFonts w:ascii="Cambria Math" w:hAnsi="Cambria Math"/>
                  <w:szCs w:val="18"/>
                </w:rPr>
                <m:t>s=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>=∆x</m:t>
              </m:r>
            </m:oMath>
            <w:r w:rsidRPr="006D1637">
              <w:rPr>
                <w:rFonts w:asciiTheme="minorHAnsi" w:hAnsiTheme="minorHAnsi"/>
                <w:position w:val="-10"/>
                <w:szCs w:val="18"/>
              </w:rPr>
              <w:t xml:space="preserve"> </w:t>
            </w:r>
          </w:p>
          <w:p w14:paraId="0074E020" w14:textId="77777777" w:rsidR="00A32A25" w:rsidRPr="006D1637" w:rsidRDefault="00A32A25" w:rsidP="00BD5A95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doświadczalnie bada ruch jednostajny prostoliniowy i formułuje wniosek, że </w:t>
            </w:r>
            <w:r w:rsidRPr="006D1637">
              <w:rPr>
                <w:rFonts w:asciiTheme="minorHAnsi" w:hAnsiTheme="minorHAnsi"/>
                <w:position w:val="-6"/>
                <w:szCs w:val="18"/>
              </w:rPr>
              <w:object w:dxaOrig="405" w:dyaOrig="225" w14:anchorId="5C77B872">
                <v:shape id="_x0000_i1038" type="#_x0000_t75" style="width:21.75pt;height:14.25pt" o:ole="">
                  <v:imagedata r:id="rId32" o:title=""/>
                </v:shape>
                <o:OLEObject Type="Embed" ProgID="Equation.DSMT4" ShapeID="_x0000_i1038" DrawAspect="Content" ObjectID="_1769846027" r:id="rId33"/>
              </w:object>
            </w:r>
          </w:p>
          <w:p w14:paraId="1EC6EEEA" w14:textId="77777777" w:rsidR="00A32A25" w:rsidRPr="006D1637" w:rsidRDefault="00A32A25" w:rsidP="00BD5A95">
            <w:pPr>
              <w:pStyle w:val="tabelakropka"/>
              <w:spacing w:before="0" w:after="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sporządza wykres zależności </w:t>
            </w:r>
            <w:r w:rsidRPr="006D1637">
              <w:rPr>
                <w:rFonts w:asciiTheme="minorHAnsi" w:hAnsiTheme="minorHAnsi"/>
                <w:position w:val="-10"/>
                <w:szCs w:val="18"/>
              </w:rPr>
              <w:object w:dxaOrig="375" w:dyaOrig="270" w14:anchorId="77EBC9F3">
                <v:shape id="_x0000_i1039" type="#_x0000_t75" style="width:21.75pt;height:14.25pt" o:ole="">
                  <v:imagedata r:id="rId30" o:title=""/>
                </v:shape>
                <o:OLEObject Type="Embed" ProgID="Equation.DSMT4" ShapeID="_x0000_i1039" DrawAspect="Content" ObjectID="_1769846028" r:id="rId34"/>
              </w:object>
            </w:r>
            <w:r w:rsidRPr="006D1637">
              <w:rPr>
                <w:rFonts w:asciiTheme="minorHAnsi" w:hAnsiTheme="minorHAnsi"/>
                <w:szCs w:val="18"/>
              </w:rPr>
              <w:t xml:space="preserve">na podstawie wyników doświadczenia zgromadzonych w tabeli </w:t>
            </w:r>
          </w:p>
          <w:p w14:paraId="50C83ED4" w14:textId="77777777" w:rsidR="00A32A25" w:rsidRPr="006D1637" w:rsidRDefault="00A32A25" w:rsidP="00BD5A95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sporządza wykres zależności </w:t>
            </w:r>
            <m:oMath>
              <m:r>
                <w:rPr>
                  <w:rFonts w:ascii="Cambria Math" w:hAnsi="Cambria Math"/>
                  <w:szCs w:val="18"/>
                </w:rPr>
                <m:t>υ (t)</m:t>
              </m:r>
            </m:oMath>
            <w:r w:rsidRPr="006D1637">
              <w:rPr>
                <w:rFonts w:asciiTheme="minorHAnsi" w:hAnsiTheme="minorHAnsi"/>
                <w:szCs w:val="18"/>
              </w:rPr>
              <w:t xml:space="preserve"> na podstawie danych z tabeli </w:t>
            </w:r>
          </w:p>
          <w:p w14:paraId="2D1F3CB9" w14:textId="77777777" w:rsidR="00A32A25" w:rsidRPr="006D1637" w:rsidRDefault="00A32A25" w:rsidP="00BD5A95">
            <w:pPr>
              <w:pStyle w:val="tabelakropka"/>
              <w:spacing w:line="252" w:lineRule="auto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przekształca wzór </w:t>
            </w:r>
            <m:oMath>
              <m:r>
                <w:rPr>
                  <w:rFonts w:ascii="Cambria Math" w:hAnsi="Cambria Math"/>
                  <w:szCs w:val="18"/>
                </w:rPr>
                <m:t>υ (t)</m:t>
              </m:r>
            </m:oMath>
            <w:r w:rsidRPr="006D1637">
              <w:rPr>
                <w:rFonts w:asciiTheme="minorHAnsi" w:hAnsiTheme="minorHAnsi"/>
                <w:szCs w:val="18"/>
              </w:rPr>
              <w:t xml:space="preserve"> i oblicza każdą z występujących w nim wielkości </w:t>
            </w:r>
          </w:p>
          <w:p w14:paraId="22693E01" w14:textId="77777777" w:rsidR="00A32A25" w:rsidRPr="006D1637" w:rsidRDefault="00A32A25" w:rsidP="00BD5A95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opisuje ruch prostoliniowy jednostajny z użyciem pojęcia prędkości </w:t>
            </w:r>
          </w:p>
          <w:p w14:paraId="3A7C7A11" w14:textId="77777777" w:rsidR="00A32A25" w:rsidRPr="006D1637" w:rsidRDefault="00A32A25" w:rsidP="00BD5A95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wykonuje zadania obliczeniowe z użyciem średniej wartości prędkości </w:t>
            </w:r>
          </w:p>
          <w:p w14:paraId="54639F83" w14:textId="77777777" w:rsidR="00A32A25" w:rsidRPr="006D1637" w:rsidRDefault="00A32A25" w:rsidP="00BD5A95">
            <w:pPr>
              <w:pStyle w:val="tabelakropka"/>
              <w:spacing w:before="0" w:after="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wyjaśnia różnicę między szybkością średnią i chwilową </w:t>
            </w:r>
          </w:p>
          <w:p w14:paraId="0CEB4D6B" w14:textId="77777777" w:rsidR="00A32A25" w:rsidRPr="006D1637" w:rsidRDefault="00A32A25" w:rsidP="00BD5A95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lastRenderedPageBreak/>
              <w:t xml:space="preserve">sporządza wykres zależności </w:t>
            </w:r>
            <m:oMath>
              <m:r>
                <w:rPr>
                  <w:rFonts w:ascii="Cambria Math" w:hAnsi="Cambria Math"/>
                  <w:szCs w:val="18"/>
                </w:rPr>
                <m:t>υ(t)</m:t>
              </m:r>
            </m:oMath>
            <w:r w:rsidRPr="006D1637">
              <w:rPr>
                <w:rFonts w:asciiTheme="minorHAnsi" w:hAnsiTheme="minorHAnsi"/>
                <w:szCs w:val="18"/>
              </w:rPr>
              <w:t xml:space="preserve"> dla ruchu jednostajnie przyspieszonego </w:t>
            </w:r>
          </w:p>
          <w:p w14:paraId="3A05B9C5" w14:textId="77777777" w:rsidR="00A32A25" w:rsidRPr="006D1637" w:rsidRDefault="00A32A25" w:rsidP="00BD5A95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odczytuje zmianę wartości prędkości z wykresu zależności </w:t>
            </w:r>
            <m:oMath>
              <m:r>
                <w:rPr>
                  <w:rFonts w:ascii="Cambria Math" w:hAnsi="Cambria Math"/>
                  <w:szCs w:val="18"/>
                </w:rPr>
                <m:t>υ(t)</m:t>
              </m:r>
            </m:oMath>
            <w:r w:rsidRPr="006D1637">
              <w:rPr>
                <w:rFonts w:asciiTheme="minorHAnsi" w:hAnsiTheme="minorHAnsi"/>
                <w:szCs w:val="18"/>
              </w:rPr>
              <w:t xml:space="preserve"> dla ruchu jednostajnie przyspieszonego </w:t>
            </w:r>
          </w:p>
          <w:p w14:paraId="08B48161" w14:textId="77777777" w:rsidR="00A32A25" w:rsidRPr="006D1637" w:rsidRDefault="00A32A25" w:rsidP="00BD5A95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sporządza wykres zależności </w:t>
            </w:r>
            <w:r w:rsidRPr="006D1637">
              <w:rPr>
                <w:rFonts w:asciiTheme="minorHAnsi" w:hAnsiTheme="minorHAnsi"/>
                <w:position w:val="-10"/>
                <w:szCs w:val="18"/>
              </w:rPr>
              <w:object w:dxaOrig="375" w:dyaOrig="270" w14:anchorId="2BAF55A2">
                <v:shape id="_x0000_i1040" type="#_x0000_t75" style="width:21.75pt;height:14.25pt" o:ole="">
                  <v:imagedata r:id="rId35" o:title=""/>
                </v:shape>
                <o:OLEObject Type="Embed" ProgID="Equation.DSMT4" ShapeID="_x0000_i1040" DrawAspect="Content" ObjectID="_1769846029" r:id="rId36"/>
              </w:object>
            </w:r>
            <w:r w:rsidRPr="006D1637">
              <w:rPr>
                <w:rFonts w:asciiTheme="minorHAnsi" w:hAnsiTheme="minorHAnsi"/>
                <w:szCs w:val="18"/>
              </w:rPr>
              <w:t xml:space="preserve"> dla ruchu jednostajnie przyspieszonego </w:t>
            </w:r>
          </w:p>
          <w:p w14:paraId="0FD40C4E" w14:textId="77777777" w:rsidR="00A32A25" w:rsidRPr="006D1637" w:rsidRDefault="00A32A25" w:rsidP="00BD5A95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opisuje spadek swobodny </w:t>
            </w:r>
          </w:p>
          <w:p w14:paraId="54E8CA4D" w14:textId="77777777" w:rsidR="00A32A25" w:rsidRPr="006D1637" w:rsidRDefault="00A32A25" w:rsidP="00BD5A95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sporządza wykres zależności </w:t>
            </w:r>
            <m:oMath>
              <m:r>
                <w:rPr>
                  <w:rFonts w:ascii="Cambria Math" w:hAnsi="Cambria Math"/>
                  <w:szCs w:val="18"/>
                </w:rPr>
                <m:t>υ</m:t>
              </m:r>
              <m:d>
                <m:d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Cs w:val="18"/>
                    </w:rPr>
                    <m:t>t</m:t>
                  </m:r>
                </m:e>
              </m:d>
            </m:oMath>
            <w:r w:rsidRPr="006D1637">
              <w:rPr>
                <w:rFonts w:asciiTheme="minorHAnsi" w:hAnsiTheme="minorHAnsi"/>
                <w:szCs w:val="18"/>
              </w:rPr>
              <w:t xml:space="preserve"> dla ruchu jednostajnie opóźnionego </w:t>
            </w:r>
          </w:p>
          <w:p w14:paraId="01A5CE22" w14:textId="77777777" w:rsidR="00A32A25" w:rsidRPr="006D1637" w:rsidRDefault="00A32A25" w:rsidP="00BD5A95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przekształca wzór </w:t>
            </w:r>
            <m:oMath>
              <m:r>
                <w:rPr>
                  <w:rFonts w:ascii="Cambria Math" w:hAnsi="Cambria Math"/>
                  <w:szCs w:val="18"/>
                </w:rPr>
                <m:t xml:space="preserve"> a=</m:t>
              </m:r>
              <m:f>
                <m:f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υ</m:t>
                      </m:r>
                    </m:e>
                    <m:sub>
                      <m:r>
                        <w:rPr>
                          <w:rFonts w:ascii="Cambria Math" w:hAnsi="Cambria Math"/>
                          <w:szCs w:val="1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szCs w:val="18"/>
                    </w:rPr>
                    <m:t>-υ</m:t>
                  </m:r>
                </m:num>
                <m:den>
                  <m:r>
                    <w:rPr>
                      <w:rFonts w:ascii="Cambria Math" w:hAnsi="Cambria Math"/>
                      <w:szCs w:val="18"/>
                    </w:rPr>
                    <m:t>t</m:t>
                  </m:r>
                </m:den>
              </m:f>
            </m:oMath>
            <w:r w:rsidRPr="006D1637">
              <w:rPr>
                <w:rFonts w:asciiTheme="minorHAnsi" w:hAnsiTheme="minorHAnsi"/>
                <w:szCs w:val="18"/>
              </w:rPr>
              <w:t xml:space="preserve">   i oblicza każdą z wielkości występującą w tym wzorze </w:t>
            </w:r>
          </w:p>
          <w:p w14:paraId="37A0C60C" w14:textId="77777777" w:rsidR="00A32A25" w:rsidRPr="006D1637" w:rsidRDefault="00A32A25" w:rsidP="00BD5A95">
            <w:pPr>
              <w:rPr>
                <w:rFonts w:asciiTheme="minorHAnsi" w:hAnsiTheme="minorHAnsi"/>
                <w:spacing w:val="-4"/>
                <w:szCs w:val="18"/>
              </w:rPr>
            </w:pPr>
          </w:p>
        </w:tc>
        <w:tc>
          <w:tcPr>
            <w:tcW w:w="2545" w:type="dxa"/>
            <w:shd w:val="clear" w:color="auto" w:fill="auto"/>
            <w:tcMar>
              <w:left w:w="28" w:type="dxa"/>
              <w:right w:w="28" w:type="dxa"/>
            </w:tcMar>
          </w:tcPr>
          <w:p w14:paraId="01B16CE6" w14:textId="77777777" w:rsidR="00A32A25" w:rsidRPr="006D1637" w:rsidRDefault="00A32A25" w:rsidP="00BD5A95">
            <w:pPr>
              <w:pStyle w:val="tabelakropka"/>
              <w:spacing w:before="0" w:after="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lastRenderedPageBreak/>
              <w:t>na podstawie znajomości drogi przebytej ruchem jednostajnym w określonym czasie t, oblicza drogę przebytą przez ciało w dowolnym innym czasie</w:t>
            </w:r>
          </w:p>
          <w:p w14:paraId="0EAB617D" w14:textId="77777777" w:rsidR="00A32A25" w:rsidRPr="006D1637" w:rsidRDefault="00A32A25" w:rsidP="00BD5A95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podaje interpretację fizyczną pojęcia szybkości </w:t>
            </w:r>
          </w:p>
          <w:p w14:paraId="5B0CFE98" w14:textId="77777777" w:rsidR="00A32A25" w:rsidRPr="006D1637" w:rsidRDefault="00A32A25" w:rsidP="00BD5A95">
            <w:pPr>
              <w:pStyle w:val="tabelakropka"/>
              <w:spacing w:before="0" w:after="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wartość prędkości w km/h wyraża w m/s i na odwrót </w:t>
            </w:r>
          </w:p>
          <w:p w14:paraId="4E5E3F88" w14:textId="77777777" w:rsidR="00A32A25" w:rsidRPr="006D1637" w:rsidRDefault="00A32A25" w:rsidP="00BD5A95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podaje interpretację fizyczną pojęcia przyspieszenia </w:t>
            </w:r>
          </w:p>
          <w:p w14:paraId="7B983350" w14:textId="77777777" w:rsidR="00A32A25" w:rsidRPr="006D1637" w:rsidRDefault="00A32A25" w:rsidP="00BD5A95">
            <w:pPr>
              <w:pStyle w:val="tabelakropka"/>
              <w:spacing w:before="0" w:after="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wykonuje zadania obliczeniowe dotyczące ruchu jednostajnie przyspieszonego </w:t>
            </w:r>
          </w:p>
          <w:p w14:paraId="18F59115" w14:textId="77777777" w:rsidR="00A32A25" w:rsidRPr="006D1637" w:rsidRDefault="00A32A25" w:rsidP="00BD5A95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wykonuje zadania obliczeniowe dotyczące ruchu jednostajnie przyspieszonego </w:t>
            </w:r>
          </w:p>
          <w:p w14:paraId="2DDA8A3C" w14:textId="5D99A4BE" w:rsidR="00A32A25" w:rsidRPr="006D1637" w:rsidRDefault="00A32A25" w:rsidP="00F55900">
            <w:pPr>
              <w:pStyle w:val="tabelakropka"/>
              <w:numPr>
                <w:ilvl w:val="0"/>
                <w:numId w:val="0"/>
              </w:numPr>
              <w:spacing w:before="0" w:after="0"/>
              <w:ind w:left="170"/>
              <w:rPr>
                <w:rFonts w:asciiTheme="minorHAnsi" w:hAnsiTheme="minorHAnsi"/>
                <w:spacing w:val="-4"/>
                <w:szCs w:val="18"/>
              </w:rPr>
            </w:pPr>
          </w:p>
        </w:tc>
        <w:tc>
          <w:tcPr>
            <w:tcW w:w="2552" w:type="dxa"/>
          </w:tcPr>
          <w:p w14:paraId="063644E1" w14:textId="77777777" w:rsidR="00E0037F" w:rsidRPr="006D1637" w:rsidRDefault="00E0037F" w:rsidP="00E0037F">
            <w:pPr>
              <w:pStyle w:val="tabelakropka"/>
              <w:spacing w:before="0" w:after="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>rysuje wektor obrazujący prędkość o zadanej wartości (przyjmuje odpowiednią jednostkę)</w:t>
            </w:r>
          </w:p>
          <w:p w14:paraId="27484A4A" w14:textId="77777777" w:rsidR="00E0037F" w:rsidRPr="00F55900" w:rsidRDefault="00E0037F" w:rsidP="00E0037F">
            <w:pPr>
              <w:pStyle w:val="tabelakropka"/>
              <w:spacing w:before="0" w:after="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przekształca wzór </w:t>
            </w:r>
            <m:oMath>
              <m:r>
                <w:rPr>
                  <w:rFonts w:ascii="Cambria Math" w:hAnsi="Cambria Math"/>
                  <w:szCs w:val="18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υ - υ</m:t>
                      </m:r>
                    </m:e>
                    <m:sub>
                      <m:r>
                        <w:rPr>
                          <w:rFonts w:ascii="Cambria Math" w:hAnsi="Cambria Math"/>
                          <w:szCs w:val="18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Cs w:val="18"/>
                    </w:rPr>
                    <m:t>t</m:t>
                  </m:r>
                </m:den>
              </m:f>
            </m:oMath>
            <w:r w:rsidRPr="006D1637">
              <w:rPr>
                <w:rFonts w:asciiTheme="minorHAnsi" w:hAnsiTheme="minorHAnsi"/>
                <w:szCs w:val="18"/>
              </w:rPr>
              <w:t xml:space="preserve"> i oblicza każdą wielkość z tego wzoru </w:t>
            </w:r>
          </w:p>
          <w:p w14:paraId="6409B2D5" w14:textId="631E8BFD" w:rsidR="00F55900" w:rsidRPr="006D1637" w:rsidRDefault="00F55900" w:rsidP="00E0037F">
            <w:pPr>
              <w:pStyle w:val="tabelakropka"/>
              <w:spacing w:before="0" w:after="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>podaje interpretację fizyczną pojęcia przyspieszenia w ruchu jednostajnie opóźnionym</w:t>
            </w:r>
          </w:p>
          <w:p w14:paraId="5BDF9560" w14:textId="77777777" w:rsidR="00A32A25" w:rsidRPr="006D1637" w:rsidRDefault="00A32A25" w:rsidP="00BD5A95">
            <w:pPr>
              <w:pStyle w:val="tabelakropka"/>
              <w:numPr>
                <w:ilvl w:val="0"/>
                <w:numId w:val="0"/>
              </w:numPr>
              <w:spacing w:before="0" w:after="0"/>
              <w:ind w:left="170"/>
              <w:rPr>
                <w:rFonts w:asciiTheme="minorHAnsi" w:hAnsiTheme="minorHAnsi"/>
                <w:spacing w:val="-4"/>
                <w:szCs w:val="18"/>
              </w:rPr>
            </w:pPr>
          </w:p>
        </w:tc>
      </w:tr>
    </w:tbl>
    <w:p w14:paraId="68FF85E1" w14:textId="77777777" w:rsidR="00625DDD" w:rsidRPr="006D1637" w:rsidRDefault="00625DDD" w:rsidP="00BD5A95">
      <w:pPr>
        <w:rPr>
          <w:rFonts w:asciiTheme="minorHAnsi" w:hAnsiTheme="minorHAnsi"/>
          <w:spacing w:val="-4"/>
          <w:sz w:val="18"/>
          <w:szCs w:val="18"/>
        </w:rPr>
      </w:pPr>
    </w:p>
    <w:p w14:paraId="2DBFED85" w14:textId="40626D08" w:rsidR="00625DDD" w:rsidRPr="006D1637" w:rsidRDefault="00625DDD" w:rsidP="00C77AAF">
      <w:pPr>
        <w:pStyle w:val="tytu03"/>
        <w:numPr>
          <w:ilvl w:val="0"/>
          <w:numId w:val="10"/>
        </w:numPr>
        <w:spacing w:before="0"/>
        <w:rPr>
          <w:rFonts w:asciiTheme="minorHAnsi" w:hAnsiTheme="minorHAnsi"/>
          <w:spacing w:val="-4"/>
          <w:szCs w:val="22"/>
        </w:rPr>
      </w:pPr>
      <w:r w:rsidRPr="006D1637">
        <w:rPr>
          <w:rFonts w:asciiTheme="minorHAnsi" w:hAnsiTheme="minorHAnsi"/>
          <w:spacing w:val="-4"/>
          <w:szCs w:val="22"/>
        </w:rPr>
        <w:t>Siły w przyrodzie</w:t>
      </w:r>
    </w:p>
    <w:tbl>
      <w:tblPr>
        <w:tblStyle w:val="Tabela-Siatka"/>
        <w:tblW w:w="0" w:type="auto"/>
        <w:tblInd w:w="562" w:type="dxa"/>
        <w:tblLook w:val="01E0" w:firstRow="1" w:lastRow="1" w:firstColumn="1" w:lastColumn="1" w:noHBand="0" w:noVBand="0"/>
      </w:tblPr>
      <w:tblGrid>
        <w:gridCol w:w="2557"/>
        <w:gridCol w:w="3119"/>
        <w:gridCol w:w="3119"/>
        <w:gridCol w:w="2545"/>
        <w:gridCol w:w="2552"/>
      </w:tblGrid>
      <w:tr w:rsidR="00C77AAF" w:rsidRPr="006D1637" w14:paraId="2DA6C0D9" w14:textId="76D50E52" w:rsidTr="00C77AAF">
        <w:tc>
          <w:tcPr>
            <w:tcW w:w="2557" w:type="dxa"/>
            <w:shd w:val="clear" w:color="auto" w:fill="FFCC00"/>
            <w:tcMar>
              <w:left w:w="57" w:type="dxa"/>
              <w:right w:w="57" w:type="dxa"/>
            </w:tcMar>
          </w:tcPr>
          <w:p w14:paraId="530CE792" w14:textId="77777777" w:rsidR="00C77AAF" w:rsidRDefault="00C77AAF" w:rsidP="00C77AA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dopuszczająca</w:t>
            </w:r>
          </w:p>
          <w:p w14:paraId="311CBC22" w14:textId="77777777" w:rsidR="00C77AAF" w:rsidRPr="005D1A26" w:rsidRDefault="00C77AAF" w:rsidP="00C77AA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7260A966" w14:textId="366A3400" w:rsidR="00C77AAF" w:rsidRPr="005D1A26" w:rsidRDefault="00C77AAF" w:rsidP="00C77AAF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14:paraId="7FBC3F54" w14:textId="77777777" w:rsidR="00C77AAF" w:rsidRDefault="00C77AAF" w:rsidP="00C77AA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dostateczna</w:t>
            </w:r>
          </w:p>
          <w:p w14:paraId="73D673DF" w14:textId="77777777" w:rsidR="00C77AAF" w:rsidRPr="005D1A26" w:rsidRDefault="00C77AAF" w:rsidP="00C77AA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1E8A0E53" w14:textId="052823AF" w:rsidR="00C77AAF" w:rsidRPr="005D1A26" w:rsidRDefault="00C77AAF" w:rsidP="00C77AAF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14:paraId="18A3E610" w14:textId="77777777" w:rsidR="00C77AAF" w:rsidRDefault="00C77AAF" w:rsidP="00C77AA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dobra</w:t>
            </w:r>
          </w:p>
          <w:p w14:paraId="62BDBCDE" w14:textId="77777777" w:rsidR="00C77AAF" w:rsidRPr="005D1A26" w:rsidRDefault="00C77AAF" w:rsidP="00C77AA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5BA7C1B5" w14:textId="24036E50" w:rsidR="00C77AAF" w:rsidRPr="005D1A26" w:rsidRDefault="00C77AAF" w:rsidP="00C77AAF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2545" w:type="dxa"/>
            <w:shd w:val="clear" w:color="auto" w:fill="FFCC00"/>
            <w:tcMar>
              <w:left w:w="57" w:type="dxa"/>
              <w:right w:w="57" w:type="dxa"/>
            </w:tcMar>
          </w:tcPr>
          <w:p w14:paraId="31C5742B" w14:textId="77777777" w:rsidR="00C77AAF" w:rsidRDefault="00C77AAF" w:rsidP="00C77AA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bardzo dobra</w:t>
            </w:r>
          </w:p>
          <w:p w14:paraId="7F065A1A" w14:textId="77777777" w:rsidR="00C77AAF" w:rsidRPr="005D1A26" w:rsidRDefault="00C77AAF" w:rsidP="00C77AA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5B74DF48" w14:textId="31BB9866" w:rsidR="00C77AAF" w:rsidRPr="005D1A26" w:rsidRDefault="00C77AAF" w:rsidP="00C77AAF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2552" w:type="dxa"/>
            <w:shd w:val="clear" w:color="auto" w:fill="FFCC00"/>
          </w:tcPr>
          <w:p w14:paraId="32FD5E8F" w14:textId="77777777" w:rsidR="00C77AAF" w:rsidRDefault="00C77AAF" w:rsidP="00C77AA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celująca</w:t>
            </w:r>
          </w:p>
          <w:p w14:paraId="3D216DF0" w14:textId="77777777" w:rsidR="00C77AAF" w:rsidRDefault="00C77AAF" w:rsidP="00C77AAF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66935FC4" w14:textId="46836FCC" w:rsidR="00C77AAF" w:rsidRPr="005D1A26" w:rsidRDefault="00C77AAF" w:rsidP="00C77AAF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</w:tr>
      <w:tr w:rsidR="00C77AAF" w:rsidRPr="006D1637" w14:paraId="757C0640" w14:textId="3ECDC555" w:rsidTr="00C77AAF">
        <w:trPr>
          <w:trHeight w:val="2684"/>
        </w:trPr>
        <w:tc>
          <w:tcPr>
            <w:tcW w:w="2557" w:type="dxa"/>
            <w:tcMar>
              <w:left w:w="57" w:type="dxa"/>
              <w:right w:w="57" w:type="dxa"/>
            </w:tcMar>
          </w:tcPr>
          <w:p w14:paraId="671DA25E" w14:textId="77777777" w:rsidR="00C77AAF" w:rsidRPr="006D1637" w:rsidRDefault="00C77AAF" w:rsidP="00BD5A95">
            <w:pPr>
              <w:pStyle w:val="tabelakropka"/>
              <w:spacing w:line="200" w:lineRule="exact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na przykładach rozpoznaje oddziaływania bezpośrednie i na odległość </w:t>
            </w:r>
          </w:p>
          <w:p w14:paraId="0E039E12" w14:textId="77777777" w:rsidR="00C77AAF" w:rsidRPr="006D1637" w:rsidRDefault="00C77AAF" w:rsidP="00BD5A95">
            <w:pPr>
              <w:pStyle w:val="tabelakropka"/>
              <w:spacing w:line="200" w:lineRule="exact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podaje przykład dwóch sił równoważących się </w:t>
            </w:r>
          </w:p>
          <w:p w14:paraId="3BD3D169" w14:textId="77777777" w:rsidR="00C77AAF" w:rsidRPr="006D1637" w:rsidRDefault="00C77AAF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oblicza wartość i określa zwrot wypadkowej dwóch sił działających na ciało wzdłuż jednej prostej – o zwrotach zgodnych i przeciwnych </w:t>
            </w:r>
          </w:p>
          <w:p w14:paraId="48157DD0" w14:textId="77777777" w:rsidR="00C77AAF" w:rsidRPr="006D1637" w:rsidRDefault="00C77AAF" w:rsidP="00BD5A95">
            <w:pPr>
              <w:pStyle w:val="tabelakropka"/>
              <w:spacing w:line="200" w:lineRule="exact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na prostych przykładach ciał spoczywających wskazuje siły równoważące się </w:t>
            </w:r>
          </w:p>
          <w:p w14:paraId="7B887824" w14:textId="77777777" w:rsidR="00C77AAF" w:rsidRPr="006D1637" w:rsidRDefault="00C77AAF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lastRenderedPageBreak/>
              <w:t xml:space="preserve">ilustruje na przykładach pierwszą i trzecią zasadę dynamiki </w:t>
            </w:r>
          </w:p>
          <w:p w14:paraId="3D75E647" w14:textId="77777777" w:rsidR="00C77AAF" w:rsidRPr="006D1637" w:rsidRDefault="00C77AAF" w:rsidP="00BD5A95">
            <w:pPr>
              <w:pStyle w:val="tabelakropka"/>
              <w:spacing w:line="200" w:lineRule="exact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podaje przykłady występowania sił sprężystości w otoczeniu </w:t>
            </w:r>
          </w:p>
          <w:p w14:paraId="6F100C87" w14:textId="77777777" w:rsidR="00C77AAF" w:rsidRPr="006D1637" w:rsidRDefault="00C77AAF" w:rsidP="00BD5A95">
            <w:pPr>
              <w:pStyle w:val="tabelakropka"/>
              <w:spacing w:line="200" w:lineRule="exact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podaje przykłady, w których na ciała poruszające się w powietrzu działa siła oporu powietrza </w:t>
            </w:r>
          </w:p>
          <w:p w14:paraId="55BD95F8" w14:textId="77777777" w:rsidR="00C77AAF" w:rsidRPr="006D1637" w:rsidRDefault="00C77AAF" w:rsidP="00BD5A95">
            <w:pPr>
              <w:pStyle w:val="tabelakropka"/>
              <w:spacing w:line="200" w:lineRule="exact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wymienia niektóre sposoby zmniejszania i zwiększania tarcia </w:t>
            </w:r>
          </w:p>
          <w:p w14:paraId="652F3FE8" w14:textId="77777777" w:rsidR="00C77AAF" w:rsidRPr="006D1637" w:rsidRDefault="00C77AAF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podaje przykłady pożytecznych i szkodliwych skutków działania sił tarcia </w:t>
            </w:r>
          </w:p>
          <w:p w14:paraId="60B387F0" w14:textId="77777777" w:rsidR="00C77AAF" w:rsidRPr="006D1637" w:rsidRDefault="00C77AAF" w:rsidP="00BD5A95">
            <w:pPr>
              <w:pStyle w:val="tabelakropka"/>
              <w:spacing w:before="0" w:after="0"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podaje przykłady parcia gazów </w:t>
            </w:r>
            <w:r w:rsidRPr="006D1637">
              <w:rPr>
                <w:rFonts w:asciiTheme="minorHAnsi" w:hAnsiTheme="minorHAnsi"/>
                <w:spacing w:val="-4"/>
                <w:szCs w:val="18"/>
              </w:rPr>
              <w:t xml:space="preserve">i cieczy na ściany i dno zbiornika </w:t>
            </w:r>
          </w:p>
          <w:p w14:paraId="6272E82A" w14:textId="77777777" w:rsidR="00C77AAF" w:rsidRPr="006D1637" w:rsidRDefault="00C77AAF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podaje przykłady wykorzystania prawa Pascala </w:t>
            </w:r>
          </w:p>
          <w:p w14:paraId="6D417543" w14:textId="77777777" w:rsidR="00C77AAF" w:rsidRPr="006D1637" w:rsidRDefault="00C77AAF" w:rsidP="00BD5A95">
            <w:pPr>
              <w:pStyle w:val="tabelakropka"/>
              <w:spacing w:before="0" w:after="0"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podaje i objaśnia wzór na wartość siły wyporu </w:t>
            </w:r>
          </w:p>
          <w:p w14:paraId="033C7BA9" w14:textId="77777777" w:rsidR="00C77AAF" w:rsidRPr="006D1637" w:rsidRDefault="00C77AAF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podaje warunek pływania i tonięcia ciała zanurzonego w cieczy </w:t>
            </w:r>
          </w:p>
          <w:p w14:paraId="4260C0A9" w14:textId="77777777" w:rsidR="00C77AAF" w:rsidRPr="006D1637" w:rsidRDefault="00C77AAF" w:rsidP="00BD5A95">
            <w:pPr>
              <w:pStyle w:val="tabelakropka"/>
              <w:spacing w:before="0" w:after="0"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opisuje ruch ciała pod działaniem stałej siły wypadkowej zwróconej tak samo jak prędkość </w:t>
            </w:r>
          </w:p>
          <w:p w14:paraId="14CBEB11" w14:textId="77777777" w:rsidR="00C77AAF" w:rsidRPr="006D1637" w:rsidRDefault="00C77AAF" w:rsidP="00BD5A95">
            <w:pPr>
              <w:pStyle w:val="tabelakropka"/>
              <w:spacing w:before="0" w:after="0"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>zapisuje wzorem drugą zasadę dynamiki i odczytuje ten zapis</w:t>
            </w:r>
          </w:p>
          <w:p w14:paraId="76EACCAF" w14:textId="77777777" w:rsidR="00C77AAF" w:rsidRPr="006D1637" w:rsidRDefault="00C77AAF" w:rsidP="00BD5A95">
            <w:pPr>
              <w:pStyle w:val="tabelakropka"/>
              <w:spacing w:before="20" w:after="20"/>
              <w:ind w:left="0"/>
              <w:rPr>
                <w:rFonts w:asciiTheme="minorHAnsi" w:hAnsiTheme="minorHAnsi"/>
                <w:spacing w:val="-4"/>
                <w:szCs w:val="18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28BB3BEE" w14:textId="77777777" w:rsidR="00C77AAF" w:rsidRPr="006D1637" w:rsidRDefault="00C77AAF" w:rsidP="00BD5A95">
            <w:pPr>
              <w:pStyle w:val="tabelakropka"/>
              <w:spacing w:line="200" w:lineRule="exact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lastRenderedPageBreak/>
              <w:t xml:space="preserve">wymienia różne rodzaje oddziaływania ciał </w:t>
            </w:r>
          </w:p>
          <w:p w14:paraId="35ABD4DA" w14:textId="77777777" w:rsidR="00C77AAF" w:rsidRPr="006D1637" w:rsidRDefault="00C77AAF" w:rsidP="00BD5A95">
            <w:pPr>
              <w:pStyle w:val="tabelakropka"/>
              <w:spacing w:line="200" w:lineRule="exact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podaje przykłady statycznych i dynamicznych skutków oddziaływań </w:t>
            </w:r>
          </w:p>
          <w:p w14:paraId="1C118A29" w14:textId="77777777" w:rsidR="00C77AAF" w:rsidRPr="006D1637" w:rsidRDefault="00C77AAF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analizuje zachowanie się ciał na podstawie pierwszej zasady dynamiki </w:t>
            </w:r>
          </w:p>
          <w:p w14:paraId="67EE0E00" w14:textId="77777777" w:rsidR="00C77AAF" w:rsidRPr="006D1637" w:rsidRDefault="00C77AAF" w:rsidP="00BD5A95">
            <w:pPr>
              <w:pStyle w:val="tabelakropka"/>
              <w:spacing w:line="200" w:lineRule="exact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wykazuje doświadczalnie, że siły wzajemnego oddziaływania mają jednakowe wartości, ten sam kierunek, przeciwne zwroty i różne punkty przyłożenia </w:t>
            </w:r>
          </w:p>
          <w:p w14:paraId="329BFE4D" w14:textId="77777777" w:rsidR="00C77AAF" w:rsidRPr="006D1637" w:rsidRDefault="00C77AAF" w:rsidP="00BD5A95">
            <w:pPr>
              <w:pStyle w:val="tabelakropka"/>
              <w:spacing w:line="200" w:lineRule="exact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wymienia siły działające na ciężarek wiszący na sprężynie </w:t>
            </w:r>
          </w:p>
          <w:p w14:paraId="2577A3D2" w14:textId="77777777" w:rsidR="00C77AAF" w:rsidRPr="006D1637" w:rsidRDefault="00C77AAF" w:rsidP="00BD5A95">
            <w:pPr>
              <w:pStyle w:val="tabelakropka"/>
              <w:spacing w:line="200" w:lineRule="exact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lastRenderedPageBreak/>
              <w:t xml:space="preserve">wyjaśnia spoczynek ciężarka wiszącego na sprężynie na podstawie pierwszej zasady dynamiki </w:t>
            </w:r>
          </w:p>
          <w:p w14:paraId="79D46C94" w14:textId="77777777" w:rsidR="00C77AAF" w:rsidRPr="006D1637" w:rsidRDefault="00C77AAF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podaje przykłady świadczące o tym, że wartość siły oporu powietrza wzrasta wraz ze wzrostem szybkości ciała </w:t>
            </w:r>
          </w:p>
          <w:p w14:paraId="655659EE" w14:textId="77777777" w:rsidR="00C77AAF" w:rsidRPr="006D1637" w:rsidRDefault="00C77AAF" w:rsidP="00BD5A95">
            <w:pPr>
              <w:pStyle w:val="tabelakropka"/>
              <w:spacing w:line="200" w:lineRule="exact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wykazuje doświadczalnie, że siły tarcia występujące przy toczeniu mają mniejsze wartości niż przy przesuwaniu jednego ciała po drugim </w:t>
            </w:r>
          </w:p>
          <w:p w14:paraId="3CC4FC84" w14:textId="77777777" w:rsidR="00C77AAF" w:rsidRPr="006D1637" w:rsidRDefault="00C77AAF" w:rsidP="00BD5A95">
            <w:pPr>
              <w:pStyle w:val="tabelakropka"/>
              <w:spacing w:before="0" w:after="0" w:line="252" w:lineRule="auto"/>
              <w:rPr>
                <w:rFonts w:asciiTheme="minorHAnsi" w:hAnsiTheme="minorHAnsi"/>
                <w:spacing w:val="-6"/>
                <w:szCs w:val="18"/>
              </w:rPr>
            </w:pPr>
            <w:r w:rsidRPr="006D1637">
              <w:rPr>
                <w:rFonts w:asciiTheme="minorHAnsi" w:hAnsiTheme="minorHAnsi"/>
                <w:spacing w:val="-6"/>
                <w:szCs w:val="18"/>
              </w:rPr>
              <w:t xml:space="preserve">demonstruje i objaśnia prawo Pascala </w:t>
            </w:r>
          </w:p>
          <w:p w14:paraId="6C1833DC" w14:textId="77777777" w:rsidR="00C77AAF" w:rsidRPr="006D1637" w:rsidRDefault="00C77AAF" w:rsidP="00BD5A95">
            <w:pPr>
              <w:pStyle w:val="tabelakropka"/>
              <w:spacing w:before="0" w:after="0" w:line="252" w:lineRule="auto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wyznacza doświadczalnie gęstość ciała z wykorzystaniem prawa Archimedesa </w:t>
            </w:r>
          </w:p>
          <w:p w14:paraId="31F6D1BC" w14:textId="778A6BF1" w:rsidR="00C77AAF" w:rsidRPr="006D1637" w:rsidRDefault="00C77AAF" w:rsidP="00BD5A95">
            <w:pPr>
              <w:pStyle w:val="tabelakropka"/>
              <w:spacing w:before="20" w:after="20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ilustruje na przykładach drugą zasadę dynamiki 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64D8DC95" w14:textId="77777777" w:rsidR="00C77AAF" w:rsidRPr="006D1637" w:rsidRDefault="00C77AAF" w:rsidP="00BD5A95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lastRenderedPageBreak/>
              <w:t xml:space="preserve">podaje przykłady układów ciał wzajemnie oddziałujących, wskazuje siły wewnętrzne i zewnętrzne w każdym układzie </w:t>
            </w:r>
          </w:p>
          <w:p w14:paraId="2A983FF4" w14:textId="77777777" w:rsidR="00C77AAF" w:rsidRPr="006D1637" w:rsidRDefault="00C77AAF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na dowolnym przykładzie wskazuje siły wzajemnego oddziaływania ciał </w:t>
            </w:r>
          </w:p>
          <w:p w14:paraId="283D777D" w14:textId="77777777" w:rsidR="00C77AAF" w:rsidRPr="006D1637" w:rsidRDefault="00C77AAF" w:rsidP="00BD5A95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podaje przykład kilku sił działających na ciało wzdłuż jednej prostej, które się równoważą </w:t>
            </w:r>
          </w:p>
          <w:p w14:paraId="591DD0EC" w14:textId="77777777" w:rsidR="00C77AAF" w:rsidRPr="006D1637" w:rsidRDefault="00C77AAF" w:rsidP="00BD5A95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oblicza wartość i określa zwrot wypadkowej kilku sił działających na </w:t>
            </w:r>
            <w:r w:rsidRPr="006D1637">
              <w:rPr>
                <w:rFonts w:asciiTheme="minorHAnsi" w:hAnsiTheme="minorHAnsi"/>
                <w:szCs w:val="18"/>
              </w:rPr>
              <w:lastRenderedPageBreak/>
              <w:t xml:space="preserve">ciało wzdłuż jednej prostej – o zwrotach zgodnych i przeciwnych </w:t>
            </w:r>
          </w:p>
          <w:p w14:paraId="67E4D7C1" w14:textId="77777777" w:rsidR="00C77AAF" w:rsidRPr="006D1637" w:rsidRDefault="00C77AAF" w:rsidP="00BD5A95">
            <w:pPr>
              <w:pStyle w:val="tabelakropka"/>
              <w:spacing w:line="200" w:lineRule="exact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opisuje doświadczenie potwierdzające pierwszą zasadę dynamiki </w:t>
            </w:r>
          </w:p>
          <w:p w14:paraId="51360824" w14:textId="77777777" w:rsidR="00C77AAF" w:rsidRPr="006D1637" w:rsidRDefault="00C77AAF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na przykładzie opisuje zjawisko bezwładności </w:t>
            </w:r>
          </w:p>
          <w:p w14:paraId="20E31EAD" w14:textId="77777777" w:rsidR="00C77AAF" w:rsidRPr="006D1637" w:rsidRDefault="00C77AAF" w:rsidP="00BD5A95">
            <w:pPr>
              <w:pStyle w:val="tabelakropka"/>
              <w:spacing w:line="200" w:lineRule="exact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>opisuje</w:t>
            </w:r>
            <w:r w:rsidRPr="006D1637">
              <w:rPr>
                <w:rFonts w:asciiTheme="minorHAnsi" w:hAnsiTheme="minorHAnsi"/>
                <w:spacing w:val="-4"/>
                <w:szCs w:val="18"/>
              </w:rPr>
              <w:t xml:space="preserve"> </w:t>
            </w:r>
            <w:r w:rsidRPr="006D1637">
              <w:rPr>
                <w:rFonts w:asciiTheme="minorHAnsi" w:hAnsiTheme="minorHAnsi"/>
                <w:szCs w:val="18"/>
              </w:rPr>
              <w:t>wzajem</w:t>
            </w:r>
            <w:r w:rsidRPr="006D1637">
              <w:rPr>
                <w:rFonts w:asciiTheme="minorHAnsi" w:hAnsiTheme="minorHAnsi"/>
                <w:spacing w:val="-1"/>
                <w:szCs w:val="18"/>
              </w:rPr>
              <w:t>n</w:t>
            </w:r>
            <w:r w:rsidRPr="006D1637">
              <w:rPr>
                <w:rFonts w:asciiTheme="minorHAnsi" w:hAnsiTheme="minorHAnsi"/>
                <w:szCs w:val="18"/>
              </w:rPr>
              <w:t>e</w:t>
            </w:r>
            <w:r w:rsidRPr="006D1637">
              <w:rPr>
                <w:rFonts w:asciiTheme="minorHAnsi" w:hAnsiTheme="minorHAnsi"/>
                <w:spacing w:val="-6"/>
                <w:szCs w:val="18"/>
              </w:rPr>
              <w:t xml:space="preserve"> </w:t>
            </w:r>
            <w:r w:rsidRPr="006D1637">
              <w:rPr>
                <w:rFonts w:asciiTheme="minorHAnsi" w:hAnsiTheme="minorHAnsi"/>
                <w:szCs w:val="18"/>
              </w:rPr>
              <w:t>oddzi</w:t>
            </w:r>
            <w:r w:rsidRPr="006D1637">
              <w:rPr>
                <w:rFonts w:asciiTheme="minorHAnsi" w:hAnsiTheme="minorHAnsi"/>
                <w:spacing w:val="-1"/>
                <w:szCs w:val="18"/>
              </w:rPr>
              <w:t>ał</w:t>
            </w:r>
            <w:r w:rsidRPr="006D1637">
              <w:rPr>
                <w:rFonts w:asciiTheme="minorHAnsi" w:hAnsiTheme="minorHAnsi"/>
                <w:spacing w:val="1"/>
                <w:szCs w:val="18"/>
              </w:rPr>
              <w:t>y</w:t>
            </w:r>
            <w:r w:rsidRPr="006D1637">
              <w:rPr>
                <w:rFonts w:asciiTheme="minorHAnsi" w:hAnsiTheme="minorHAnsi"/>
                <w:spacing w:val="-2"/>
                <w:szCs w:val="18"/>
              </w:rPr>
              <w:t>w</w:t>
            </w:r>
            <w:r w:rsidRPr="006D1637">
              <w:rPr>
                <w:rFonts w:asciiTheme="minorHAnsi" w:hAnsiTheme="minorHAnsi"/>
                <w:spacing w:val="1"/>
                <w:szCs w:val="18"/>
              </w:rPr>
              <w:t>a</w:t>
            </w:r>
            <w:r w:rsidRPr="006D1637">
              <w:rPr>
                <w:rFonts w:asciiTheme="minorHAnsi" w:hAnsiTheme="minorHAnsi"/>
                <w:szCs w:val="18"/>
              </w:rPr>
              <w:t>n</w:t>
            </w:r>
            <w:r w:rsidRPr="006D1637">
              <w:rPr>
                <w:rFonts w:asciiTheme="minorHAnsi" w:hAnsiTheme="minorHAnsi"/>
                <w:spacing w:val="1"/>
                <w:szCs w:val="18"/>
              </w:rPr>
              <w:t xml:space="preserve">ie </w:t>
            </w:r>
            <w:r w:rsidRPr="006D1637">
              <w:rPr>
                <w:rFonts w:asciiTheme="minorHAnsi" w:hAnsiTheme="minorHAnsi"/>
                <w:szCs w:val="18"/>
              </w:rPr>
              <w:t>ci</w:t>
            </w:r>
            <w:r w:rsidRPr="006D1637">
              <w:rPr>
                <w:rFonts w:asciiTheme="minorHAnsi" w:hAnsiTheme="minorHAnsi"/>
                <w:spacing w:val="-1"/>
                <w:szCs w:val="18"/>
              </w:rPr>
              <w:t>a</w:t>
            </w:r>
            <w:r w:rsidRPr="006D1637">
              <w:rPr>
                <w:rFonts w:asciiTheme="minorHAnsi" w:hAnsiTheme="minorHAnsi"/>
                <w:szCs w:val="18"/>
              </w:rPr>
              <w:t>ł</w:t>
            </w:r>
            <w:r w:rsidRPr="006D1637">
              <w:rPr>
                <w:rFonts w:asciiTheme="minorHAnsi" w:hAnsiTheme="minorHAnsi"/>
                <w:spacing w:val="-1"/>
                <w:szCs w:val="18"/>
              </w:rPr>
              <w:t xml:space="preserve"> </w:t>
            </w:r>
            <w:r w:rsidRPr="006D1637">
              <w:rPr>
                <w:rFonts w:asciiTheme="minorHAnsi" w:hAnsiTheme="minorHAnsi"/>
                <w:szCs w:val="18"/>
              </w:rPr>
              <w:t>na podstawie</w:t>
            </w:r>
            <w:r w:rsidRPr="006D1637">
              <w:rPr>
                <w:rFonts w:asciiTheme="minorHAnsi" w:hAnsiTheme="minorHAnsi"/>
                <w:spacing w:val="-1"/>
                <w:szCs w:val="18"/>
              </w:rPr>
              <w:t xml:space="preserve"> </w:t>
            </w:r>
            <w:r w:rsidRPr="006D1637">
              <w:rPr>
                <w:rFonts w:asciiTheme="minorHAnsi" w:hAnsiTheme="minorHAnsi"/>
                <w:szCs w:val="18"/>
              </w:rPr>
              <w:t>trz</w:t>
            </w:r>
            <w:r w:rsidRPr="006D1637">
              <w:rPr>
                <w:rFonts w:asciiTheme="minorHAnsi" w:hAnsiTheme="minorHAnsi"/>
                <w:spacing w:val="-1"/>
                <w:szCs w:val="18"/>
              </w:rPr>
              <w:t>e</w:t>
            </w:r>
            <w:r w:rsidRPr="006D1637">
              <w:rPr>
                <w:rFonts w:asciiTheme="minorHAnsi" w:hAnsiTheme="minorHAnsi"/>
                <w:szCs w:val="18"/>
              </w:rPr>
              <w:t>c</w:t>
            </w:r>
            <w:r w:rsidRPr="006D1637">
              <w:rPr>
                <w:rFonts w:asciiTheme="minorHAnsi" w:hAnsiTheme="minorHAnsi"/>
                <w:spacing w:val="-1"/>
                <w:szCs w:val="18"/>
              </w:rPr>
              <w:t>i</w:t>
            </w:r>
            <w:r w:rsidRPr="006D1637">
              <w:rPr>
                <w:rFonts w:asciiTheme="minorHAnsi" w:hAnsiTheme="minorHAnsi"/>
                <w:szCs w:val="18"/>
              </w:rPr>
              <w:t>ej</w:t>
            </w:r>
            <w:r w:rsidRPr="006D1637">
              <w:rPr>
                <w:rFonts w:asciiTheme="minorHAnsi" w:hAnsiTheme="minorHAnsi"/>
                <w:spacing w:val="-4"/>
                <w:szCs w:val="18"/>
              </w:rPr>
              <w:t xml:space="preserve"> </w:t>
            </w:r>
            <w:r w:rsidRPr="006D1637">
              <w:rPr>
                <w:rFonts w:asciiTheme="minorHAnsi" w:hAnsiTheme="minorHAnsi"/>
                <w:spacing w:val="1"/>
                <w:szCs w:val="18"/>
              </w:rPr>
              <w:t>za</w:t>
            </w:r>
            <w:r w:rsidRPr="006D1637">
              <w:rPr>
                <w:rFonts w:asciiTheme="minorHAnsi" w:hAnsiTheme="minorHAnsi"/>
                <w:szCs w:val="18"/>
              </w:rPr>
              <w:t>s</w:t>
            </w:r>
            <w:r w:rsidRPr="006D1637">
              <w:rPr>
                <w:rFonts w:asciiTheme="minorHAnsi" w:hAnsiTheme="minorHAnsi"/>
                <w:spacing w:val="1"/>
                <w:szCs w:val="18"/>
              </w:rPr>
              <w:t>a</w:t>
            </w:r>
            <w:r w:rsidRPr="006D1637">
              <w:rPr>
                <w:rFonts w:asciiTheme="minorHAnsi" w:hAnsiTheme="minorHAnsi"/>
                <w:szCs w:val="18"/>
              </w:rPr>
              <w:t xml:space="preserve">dy </w:t>
            </w:r>
            <w:r w:rsidRPr="006D1637">
              <w:rPr>
                <w:rFonts w:asciiTheme="minorHAnsi" w:hAnsiTheme="minorHAnsi"/>
                <w:spacing w:val="-1"/>
                <w:szCs w:val="18"/>
              </w:rPr>
              <w:t>d</w:t>
            </w:r>
            <w:r w:rsidRPr="006D1637">
              <w:rPr>
                <w:rFonts w:asciiTheme="minorHAnsi" w:hAnsiTheme="minorHAnsi"/>
                <w:spacing w:val="2"/>
                <w:szCs w:val="18"/>
              </w:rPr>
              <w:t>y</w:t>
            </w:r>
            <w:r w:rsidRPr="006D1637">
              <w:rPr>
                <w:rFonts w:asciiTheme="minorHAnsi" w:hAnsiTheme="minorHAnsi"/>
                <w:szCs w:val="18"/>
              </w:rPr>
              <w:t>namiki</w:t>
            </w:r>
            <w:r w:rsidRPr="006D1637">
              <w:rPr>
                <w:rFonts w:asciiTheme="minorHAnsi" w:hAnsiTheme="minorHAnsi"/>
                <w:spacing w:val="-4"/>
                <w:szCs w:val="18"/>
              </w:rPr>
              <w:t xml:space="preserve"> </w:t>
            </w:r>
            <w:r w:rsidRPr="006D1637">
              <w:rPr>
                <w:rFonts w:asciiTheme="minorHAnsi" w:hAnsiTheme="minorHAnsi"/>
                <w:szCs w:val="18"/>
              </w:rPr>
              <w:t>Newt</w:t>
            </w:r>
            <w:r w:rsidRPr="006D1637">
              <w:rPr>
                <w:rFonts w:asciiTheme="minorHAnsi" w:hAnsiTheme="minorHAnsi"/>
                <w:spacing w:val="-1"/>
                <w:szCs w:val="18"/>
              </w:rPr>
              <w:t>o</w:t>
            </w:r>
            <w:r w:rsidRPr="006D1637">
              <w:rPr>
                <w:rFonts w:asciiTheme="minorHAnsi" w:hAnsiTheme="minorHAnsi"/>
                <w:szCs w:val="18"/>
              </w:rPr>
              <w:t xml:space="preserve">na </w:t>
            </w:r>
          </w:p>
          <w:p w14:paraId="441CA545" w14:textId="77777777" w:rsidR="00C77AAF" w:rsidRPr="006D1637" w:rsidRDefault="00C77AAF" w:rsidP="00BD5A95">
            <w:pPr>
              <w:pStyle w:val="tabelakropka"/>
              <w:spacing w:line="200" w:lineRule="exact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>na</w:t>
            </w:r>
            <w:r w:rsidRPr="006D1637">
              <w:rPr>
                <w:rFonts w:asciiTheme="minorHAnsi" w:hAnsiTheme="minorHAnsi"/>
                <w:spacing w:val="-1"/>
                <w:szCs w:val="18"/>
              </w:rPr>
              <w:t xml:space="preserve"> </w:t>
            </w:r>
            <w:r w:rsidRPr="006D1637">
              <w:rPr>
                <w:rFonts w:asciiTheme="minorHAnsi" w:hAnsiTheme="minorHAnsi"/>
                <w:szCs w:val="18"/>
              </w:rPr>
              <w:t>dowol</w:t>
            </w:r>
            <w:r w:rsidRPr="006D1637">
              <w:rPr>
                <w:rFonts w:asciiTheme="minorHAnsi" w:hAnsiTheme="minorHAnsi"/>
                <w:spacing w:val="-1"/>
                <w:szCs w:val="18"/>
              </w:rPr>
              <w:t>n</w:t>
            </w:r>
            <w:r w:rsidRPr="006D1637">
              <w:rPr>
                <w:rFonts w:asciiTheme="minorHAnsi" w:hAnsiTheme="minorHAnsi"/>
                <w:spacing w:val="2"/>
                <w:szCs w:val="18"/>
              </w:rPr>
              <w:t>y</w:t>
            </w:r>
            <w:r w:rsidRPr="006D1637">
              <w:rPr>
                <w:rFonts w:asciiTheme="minorHAnsi" w:hAnsiTheme="minorHAnsi"/>
                <w:szCs w:val="18"/>
              </w:rPr>
              <w:t>m</w:t>
            </w:r>
            <w:r w:rsidRPr="006D1637">
              <w:rPr>
                <w:rFonts w:asciiTheme="minorHAnsi" w:hAnsiTheme="minorHAnsi"/>
                <w:spacing w:val="-2"/>
                <w:szCs w:val="18"/>
              </w:rPr>
              <w:t xml:space="preserve"> </w:t>
            </w:r>
            <w:r w:rsidRPr="006D1637">
              <w:rPr>
                <w:rFonts w:asciiTheme="minorHAnsi" w:hAnsiTheme="minorHAnsi"/>
                <w:szCs w:val="18"/>
              </w:rPr>
              <w:t>p</w:t>
            </w:r>
            <w:r w:rsidRPr="006D1637">
              <w:rPr>
                <w:rFonts w:asciiTheme="minorHAnsi" w:hAnsiTheme="minorHAnsi"/>
                <w:spacing w:val="-1"/>
                <w:szCs w:val="18"/>
              </w:rPr>
              <w:t>r</w:t>
            </w:r>
            <w:r w:rsidRPr="006D1637">
              <w:rPr>
                <w:rFonts w:asciiTheme="minorHAnsi" w:hAnsiTheme="minorHAnsi"/>
                <w:szCs w:val="18"/>
              </w:rPr>
              <w:t>z</w:t>
            </w:r>
            <w:r w:rsidRPr="006D1637">
              <w:rPr>
                <w:rFonts w:asciiTheme="minorHAnsi" w:hAnsiTheme="minorHAnsi"/>
                <w:spacing w:val="2"/>
                <w:szCs w:val="18"/>
              </w:rPr>
              <w:t>y</w:t>
            </w:r>
            <w:r w:rsidRPr="006D1637">
              <w:rPr>
                <w:rFonts w:asciiTheme="minorHAnsi" w:hAnsiTheme="minorHAnsi"/>
                <w:spacing w:val="-1"/>
                <w:szCs w:val="18"/>
              </w:rPr>
              <w:t>k</w:t>
            </w:r>
            <w:r w:rsidRPr="006D1637">
              <w:rPr>
                <w:rFonts w:asciiTheme="minorHAnsi" w:hAnsiTheme="minorHAnsi"/>
                <w:szCs w:val="18"/>
              </w:rPr>
              <w:t>ła</w:t>
            </w:r>
            <w:r w:rsidRPr="006D1637">
              <w:rPr>
                <w:rFonts w:asciiTheme="minorHAnsi" w:hAnsiTheme="minorHAnsi"/>
                <w:spacing w:val="-1"/>
                <w:szCs w:val="18"/>
              </w:rPr>
              <w:t>d</w:t>
            </w:r>
            <w:r w:rsidRPr="006D1637">
              <w:rPr>
                <w:rFonts w:asciiTheme="minorHAnsi" w:hAnsiTheme="minorHAnsi"/>
                <w:szCs w:val="18"/>
              </w:rPr>
              <w:t>zie w</w:t>
            </w:r>
            <w:r w:rsidRPr="006D1637">
              <w:rPr>
                <w:rFonts w:asciiTheme="minorHAnsi" w:hAnsiTheme="minorHAnsi"/>
                <w:spacing w:val="-1"/>
                <w:szCs w:val="18"/>
              </w:rPr>
              <w:t>s</w:t>
            </w:r>
            <w:r w:rsidRPr="006D1637">
              <w:rPr>
                <w:rFonts w:asciiTheme="minorHAnsi" w:hAnsiTheme="minorHAnsi"/>
                <w:szCs w:val="18"/>
              </w:rPr>
              <w:t>kazuje</w:t>
            </w:r>
            <w:r w:rsidRPr="006D1637">
              <w:rPr>
                <w:rFonts w:asciiTheme="minorHAnsi" w:hAnsiTheme="minorHAnsi"/>
                <w:spacing w:val="-4"/>
                <w:szCs w:val="18"/>
              </w:rPr>
              <w:t xml:space="preserve"> </w:t>
            </w:r>
            <w:r w:rsidRPr="006D1637">
              <w:rPr>
                <w:rFonts w:asciiTheme="minorHAnsi" w:hAnsiTheme="minorHAnsi"/>
                <w:spacing w:val="-1"/>
                <w:szCs w:val="18"/>
              </w:rPr>
              <w:t>sił</w:t>
            </w:r>
            <w:r w:rsidRPr="006D1637">
              <w:rPr>
                <w:rFonts w:asciiTheme="minorHAnsi" w:hAnsiTheme="minorHAnsi"/>
                <w:szCs w:val="18"/>
              </w:rPr>
              <w:t xml:space="preserve">y </w:t>
            </w:r>
            <w:r w:rsidRPr="006D1637">
              <w:rPr>
                <w:rFonts w:asciiTheme="minorHAnsi" w:hAnsiTheme="minorHAnsi"/>
                <w:spacing w:val="-2"/>
                <w:szCs w:val="18"/>
              </w:rPr>
              <w:t>w</w:t>
            </w:r>
            <w:r w:rsidRPr="006D1637">
              <w:rPr>
                <w:rFonts w:asciiTheme="minorHAnsi" w:hAnsiTheme="minorHAnsi"/>
                <w:szCs w:val="18"/>
              </w:rPr>
              <w:t>za</w:t>
            </w:r>
            <w:r w:rsidRPr="006D1637">
              <w:rPr>
                <w:rFonts w:asciiTheme="minorHAnsi" w:hAnsiTheme="minorHAnsi"/>
                <w:spacing w:val="-1"/>
                <w:szCs w:val="18"/>
              </w:rPr>
              <w:t>j</w:t>
            </w:r>
            <w:r w:rsidRPr="006D1637">
              <w:rPr>
                <w:rFonts w:asciiTheme="minorHAnsi" w:hAnsiTheme="minorHAnsi"/>
                <w:szCs w:val="18"/>
              </w:rPr>
              <w:t>e</w:t>
            </w:r>
            <w:r w:rsidRPr="006D1637">
              <w:rPr>
                <w:rFonts w:asciiTheme="minorHAnsi" w:hAnsiTheme="minorHAnsi"/>
                <w:spacing w:val="-1"/>
                <w:szCs w:val="18"/>
              </w:rPr>
              <w:t>m</w:t>
            </w:r>
            <w:r w:rsidRPr="006D1637">
              <w:rPr>
                <w:rFonts w:asciiTheme="minorHAnsi" w:hAnsiTheme="minorHAnsi"/>
                <w:szCs w:val="18"/>
              </w:rPr>
              <w:t>nego oddzi</w:t>
            </w:r>
            <w:r w:rsidRPr="006D1637">
              <w:rPr>
                <w:rFonts w:asciiTheme="minorHAnsi" w:hAnsiTheme="minorHAnsi"/>
                <w:spacing w:val="-1"/>
                <w:szCs w:val="18"/>
              </w:rPr>
              <w:t>ał</w:t>
            </w:r>
            <w:r w:rsidRPr="006D1637">
              <w:rPr>
                <w:rFonts w:asciiTheme="minorHAnsi" w:hAnsiTheme="minorHAnsi"/>
                <w:spacing w:val="2"/>
                <w:szCs w:val="18"/>
              </w:rPr>
              <w:t>y</w:t>
            </w:r>
            <w:r w:rsidRPr="006D1637">
              <w:rPr>
                <w:rFonts w:asciiTheme="minorHAnsi" w:hAnsiTheme="minorHAnsi"/>
                <w:spacing w:val="-2"/>
                <w:szCs w:val="18"/>
              </w:rPr>
              <w:t>w</w:t>
            </w:r>
            <w:r w:rsidRPr="006D1637">
              <w:rPr>
                <w:rFonts w:asciiTheme="minorHAnsi" w:hAnsiTheme="minorHAnsi"/>
                <w:szCs w:val="18"/>
              </w:rPr>
              <w:t>ania,</w:t>
            </w:r>
            <w:r w:rsidRPr="006D1637">
              <w:rPr>
                <w:rFonts w:asciiTheme="minorHAnsi" w:hAnsiTheme="minorHAnsi"/>
                <w:spacing w:val="-7"/>
                <w:szCs w:val="18"/>
              </w:rPr>
              <w:t xml:space="preserve"> </w:t>
            </w:r>
            <w:r w:rsidRPr="006D1637">
              <w:rPr>
                <w:rFonts w:asciiTheme="minorHAnsi" w:hAnsiTheme="minorHAnsi"/>
                <w:spacing w:val="-1"/>
                <w:szCs w:val="18"/>
              </w:rPr>
              <w:t>r</w:t>
            </w:r>
            <w:r w:rsidRPr="006D1637">
              <w:rPr>
                <w:rFonts w:asciiTheme="minorHAnsi" w:hAnsiTheme="minorHAnsi"/>
                <w:spacing w:val="1"/>
                <w:szCs w:val="18"/>
              </w:rPr>
              <w:t>y</w:t>
            </w:r>
            <w:r w:rsidRPr="006D1637">
              <w:rPr>
                <w:rFonts w:asciiTheme="minorHAnsi" w:hAnsiTheme="minorHAnsi"/>
                <w:szCs w:val="18"/>
              </w:rPr>
              <w:t>suje</w:t>
            </w:r>
            <w:r w:rsidRPr="006D1637">
              <w:rPr>
                <w:rFonts w:asciiTheme="minorHAnsi" w:hAnsiTheme="minorHAnsi"/>
                <w:spacing w:val="-2"/>
                <w:szCs w:val="18"/>
              </w:rPr>
              <w:t xml:space="preserve"> </w:t>
            </w:r>
            <w:r w:rsidRPr="006D1637">
              <w:rPr>
                <w:rFonts w:asciiTheme="minorHAnsi" w:hAnsiTheme="minorHAnsi"/>
                <w:szCs w:val="18"/>
              </w:rPr>
              <w:t xml:space="preserve">je i podaje ich </w:t>
            </w:r>
            <w:r w:rsidRPr="006D1637">
              <w:rPr>
                <w:rFonts w:asciiTheme="minorHAnsi" w:hAnsiTheme="minorHAnsi"/>
                <w:spacing w:val="1"/>
                <w:szCs w:val="18"/>
              </w:rPr>
              <w:t>cec</w:t>
            </w:r>
            <w:r w:rsidRPr="006D1637">
              <w:rPr>
                <w:rFonts w:asciiTheme="minorHAnsi" w:hAnsiTheme="minorHAnsi"/>
                <w:spacing w:val="-1"/>
                <w:szCs w:val="18"/>
              </w:rPr>
              <w:t>h</w:t>
            </w:r>
            <w:r w:rsidRPr="006D1637">
              <w:rPr>
                <w:rFonts w:asciiTheme="minorHAnsi" w:hAnsiTheme="minorHAnsi"/>
                <w:szCs w:val="18"/>
              </w:rPr>
              <w:t xml:space="preserve">y </w:t>
            </w:r>
          </w:p>
          <w:p w14:paraId="19FD1A6A" w14:textId="77777777" w:rsidR="00C77AAF" w:rsidRPr="006D1637" w:rsidRDefault="00C77AAF" w:rsidP="00BD5A95">
            <w:pPr>
              <w:pStyle w:val="tabelakropka"/>
              <w:spacing w:line="200" w:lineRule="exact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wyjaśnia, że na skutek rozciągania lub ściskania ciała pojawiają się siły dążące do przywrócenia początkowych jego rozmiarów i kształtów, czyli siły sprężystości działające na rozciągające lub ściskające ciało </w:t>
            </w:r>
          </w:p>
          <w:p w14:paraId="1DEB1FE3" w14:textId="77777777" w:rsidR="00C77AAF" w:rsidRPr="006D1637" w:rsidRDefault="00C77AAF" w:rsidP="00BD5A95">
            <w:pPr>
              <w:pStyle w:val="tabelakropka"/>
              <w:spacing w:line="200" w:lineRule="exact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doświadczalnie bada siłę oporu powietrza i formułuje wnioski </w:t>
            </w:r>
          </w:p>
          <w:p w14:paraId="603316F6" w14:textId="77777777" w:rsidR="00C77AAF" w:rsidRPr="006D1637" w:rsidRDefault="00C77AAF" w:rsidP="00BD5A95">
            <w:pPr>
              <w:pStyle w:val="tabelakropka"/>
              <w:spacing w:line="200" w:lineRule="exact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podaje przyczyny występowania sił tarcia </w:t>
            </w:r>
          </w:p>
          <w:p w14:paraId="2304D0DB" w14:textId="77777777" w:rsidR="00C77AAF" w:rsidRPr="006D1637" w:rsidRDefault="00C77AAF" w:rsidP="00BD5A95">
            <w:pPr>
              <w:pStyle w:val="tabelakropka"/>
              <w:spacing w:before="0" w:after="0"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demonstruje zależność ciśnienia hydrostatycznego od wysokości słupa cieczy </w:t>
            </w:r>
          </w:p>
          <w:p w14:paraId="0ACD3435" w14:textId="77777777" w:rsidR="00C77AAF" w:rsidRPr="006D1637" w:rsidRDefault="00C77AAF" w:rsidP="00C462B1">
            <w:pPr>
              <w:pStyle w:val="tabelakropka"/>
              <w:spacing w:before="0" w:after="0" w:line="252" w:lineRule="auto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oblicza ciśnienie słupa cieczy na dnie cylindrycznego naczynia ze wzoru </w:t>
            </w:r>
            <w:r w:rsidRPr="006D1637">
              <w:rPr>
                <w:rFonts w:asciiTheme="minorHAnsi" w:hAnsiTheme="minorHAnsi"/>
                <w:i/>
                <w:szCs w:val="18"/>
              </w:rPr>
              <w:t>p</w:t>
            </w:r>
            <w:r>
              <w:rPr>
                <w:rFonts w:asciiTheme="minorHAnsi" w:hAnsiTheme="minorHAnsi"/>
                <w:i/>
                <w:szCs w:val="18"/>
              </w:rPr>
              <w:t> </w:t>
            </w:r>
            <w:r w:rsidRPr="006D1637">
              <w:rPr>
                <w:rFonts w:asciiTheme="minorHAnsi" w:hAnsiTheme="minorHAnsi"/>
                <w:szCs w:val="18"/>
              </w:rPr>
              <w:t>=</w:t>
            </w:r>
            <w:r>
              <w:rPr>
                <w:rFonts w:asciiTheme="minorHAnsi" w:hAnsiTheme="minorHAnsi"/>
                <w:szCs w:val="18"/>
              </w:rPr>
              <w:t> </w:t>
            </w:r>
            <w:r w:rsidRPr="006D1637">
              <w:rPr>
                <w:rFonts w:asciiTheme="minorHAnsi" w:hAnsiTheme="minorHAnsi"/>
                <w:i/>
                <w:szCs w:val="18"/>
              </w:rPr>
              <w:t>d</w:t>
            </w:r>
            <w:r w:rsidRPr="006D1637">
              <w:rPr>
                <w:rFonts w:asciiTheme="minorHAnsi" w:hAnsiTheme="minorHAnsi"/>
                <w:szCs w:val="18"/>
              </w:rPr>
              <w:t xml:space="preserve"> · </w:t>
            </w:r>
            <w:r w:rsidRPr="006D1637">
              <w:rPr>
                <w:rFonts w:asciiTheme="minorHAnsi" w:hAnsiTheme="minorHAnsi"/>
                <w:i/>
                <w:szCs w:val="18"/>
              </w:rPr>
              <w:t>g</w:t>
            </w:r>
            <w:r w:rsidRPr="006D1637">
              <w:rPr>
                <w:rFonts w:asciiTheme="minorHAnsi" w:hAnsiTheme="minorHAnsi"/>
                <w:szCs w:val="18"/>
              </w:rPr>
              <w:t xml:space="preserve"> · </w:t>
            </w:r>
            <w:r w:rsidRPr="006D1637">
              <w:rPr>
                <w:rFonts w:asciiTheme="minorHAnsi" w:hAnsiTheme="minorHAnsi"/>
                <w:i/>
                <w:szCs w:val="18"/>
              </w:rPr>
              <w:t>h</w:t>
            </w:r>
            <w:r w:rsidRPr="006D1637">
              <w:rPr>
                <w:rFonts w:asciiTheme="minorHAnsi" w:hAnsiTheme="minorHAnsi"/>
                <w:szCs w:val="18"/>
              </w:rPr>
              <w:t xml:space="preserve"> </w:t>
            </w:r>
            <w:r w:rsidRPr="006D1637">
              <w:rPr>
                <w:rFonts w:asciiTheme="minorHAnsi" w:hAnsiTheme="minorHAnsi"/>
                <w:spacing w:val="-4"/>
                <w:szCs w:val="18"/>
              </w:rPr>
              <w:t xml:space="preserve"> </w:t>
            </w:r>
          </w:p>
          <w:p w14:paraId="7D589623" w14:textId="77777777" w:rsidR="00C77AAF" w:rsidRPr="006D1637" w:rsidRDefault="00C77AAF" w:rsidP="00BD5A95">
            <w:pPr>
              <w:pStyle w:val="tabelakropka"/>
              <w:spacing w:before="0" w:after="0"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wyjaśnia pływanie i tonięcie ciał wykorzystując pierwszą zasadę dynamiki </w:t>
            </w:r>
          </w:p>
          <w:p w14:paraId="4A84C875" w14:textId="77777777" w:rsidR="00C77AAF" w:rsidRPr="006D1637" w:rsidRDefault="00C77AAF" w:rsidP="00BD5A95">
            <w:pPr>
              <w:pStyle w:val="tabelakropka"/>
              <w:spacing w:before="0" w:after="0" w:line="200" w:lineRule="exact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oblicza każdą z wielkości we wzorze </w:t>
            </w:r>
            <w:r w:rsidRPr="006D1637">
              <w:rPr>
                <w:rFonts w:asciiTheme="minorHAnsi" w:hAnsiTheme="minorHAnsi"/>
                <w:position w:val="-6"/>
                <w:szCs w:val="18"/>
              </w:rPr>
              <w:object w:dxaOrig="645" w:dyaOrig="225" w14:anchorId="2DDA3C06">
                <v:shape id="_x0000_i1041" type="#_x0000_t75" style="width:28.5pt;height:14.25pt" o:ole="">
                  <v:imagedata r:id="rId37" o:title=""/>
                </v:shape>
                <o:OLEObject Type="Embed" ProgID="Equation.DSMT4" ShapeID="_x0000_i1041" DrawAspect="Content" ObjectID="_1769846030" r:id="rId38"/>
              </w:object>
            </w:r>
            <w:r w:rsidRPr="006D1637">
              <w:rPr>
                <w:rFonts w:asciiTheme="minorHAnsi" w:hAnsiTheme="minorHAnsi"/>
                <w:szCs w:val="18"/>
              </w:rPr>
              <w:t xml:space="preserve"> </w:t>
            </w:r>
          </w:p>
          <w:p w14:paraId="630B0133" w14:textId="77777777" w:rsidR="00C77AAF" w:rsidRPr="006D1637" w:rsidRDefault="00C77AAF" w:rsidP="00BD5A95">
            <w:pPr>
              <w:pStyle w:val="tabelakropka"/>
              <w:spacing w:before="0" w:after="0"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z wykresu a(F) oblicza masę ciała </w:t>
            </w:r>
          </w:p>
          <w:p w14:paraId="6E931E50" w14:textId="77777777" w:rsidR="00C77AAF" w:rsidRPr="006D1637" w:rsidRDefault="00C77AAF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</w:p>
        </w:tc>
        <w:tc>
          <w:tcPr>
            <w:tcW w:w="2545" w:type="dxa"/>
            <w:shd w:val="clear" w:color="auto" w:fill="auto"/>
            <w:tcMar>
              <w:left w:w="57" w:type="dxa"/>
              <w:right w:w="57" w:type="dxa"/>
            </w:tcMar>
          </w:tcPr>
          <w:p w14:paraId="1B032044" w14:textId="77777777" w:rsidR="00C77AAF" w:rsidRPr="006D1637" w:rsidRDefault="00C77AAF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lastRenderedPageBreak/>
              <w:t>opisuje</w:t>
            </w:r>
            <w:r w:rsidRPr="006D1637">
              <w:rPr>
                <w:rFonts w:asciiTheme="minorHAnsi" w:hAnsiTheme="minorHAnsi"/>
                <w:spacing w:val="-5"/>
                <w:szCs w:val="18"/>
              </w:rPr>
              <w:t xml:space="preserve"> </w:t>
            </w:r>
            <w:r w:rsidRPr="006D1637">
              <w:rPr>
                <w:rFonts w:asciiTheme="minorHAnsi" w:hAnsiTheme="minorHAnsi"/>
                <w:szCs w:val="18"/>
              </w:rPr>
              <w:t>zjawisko</w:t>
            </w:r>
            <w:r w:rsidRPr="006D1637">
              <w:rPr>
                <w:rFonts w:asciiTheme="minorHAnsi" w:hAnsiTheme="minorHAnsi"/>
                <w:spacing w:val="-6"/>
                <w:szCs w:val="18"/>
              </w:rPr>
              <w:t xml:space="preserve"> </w:t>
            </w:r>
            <w:r w:rsidRPr="006D1637">
              <w:rPr>
                <w:rFonts w:asciiTheme="minorHAnsi" w:hAnsiTheme="minorHAnsi"/>
                <w:szCs w:val="18"/>
              </w:rPr>
              <w:t xml:space="preserve">odrzutu </w:t>
            </w:r>
          </w:p>
          <w:p w14:paraId="61F98D2B" w14:textId="77777777" w:rsidR="00C77AAF" w:rsidRPr="006D1637" w:rsidRDefault="00C77AAF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przeprowadza rozumowanie prowadzące do wniosku, że wartość siły sprężystości działającej na ciało wiszące na sprężynie jest wprost proporcjonalna do wydłużenia sprężyny </w:t>
            </w:r>
          </w:p>
          <w:p w14:paraId="2EA6EDDF" w14:textId="77777777" w:rsidR="00C77AAF" w:rsidRPr="006D1637" w:rsidRDefault="00C77AAF" w:rsidP="00BD5A95">
            <w:pPr>
              <w:pStyle w:val="tabelakropka"/>
              <w:spacing w:before="0" w:after="0"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objaśnia zasadę działania podnośnika hydraulicznego i hamulca samochodowego </w:t>
            </w:r>
          </w:p>
          <w:p w14:paraId="550058D4" w14:textId="77777777" w:rsidR="00C77AAF" w:rsidRPr="006D1637" w:rsidRDefault="00C77AAF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lastRenderedPageBreak/>
              <w:t xml:space="preserve">wykorzystuje wzór na ciśnienie hydrostatyczne w zadaniach obliczeniowych </w:t>
            </w:r>
          </w:p>
          <w:p w14:paraId="095CAE89" w14:textId="77777777" w:rsidR="00C77AAF" w:rsidRPr="006D1637" w:rsidRDefault="00C77AAF" w:rsidP="00BD5A95">
            <w:pPr>
              <w:pStyle w:val="tabelakropka"/>
              <w:spacing w:before="0" w:after="0"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wykorzystuje wzór na wartość siły wyporu do wykonywania obliczeń </w:t>
            </w:r>
          </w:p>
          <w:p w14:paraId="43A0785D" w14:textId="77777777" w:rsidR="00C77AAF" w:rsidRPr="006D1637" w:rsidRDefault="00C77AAF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objaśnia praktyczne znaczenie występowania w przyrodzie siły wyporu </w:t>
            </w:r>
          </w:p>
          <w:p w14:paraId="7E366345" w14:textId="77777777" w:rsidR="00C77AAF" w:rsidRPr="006D1637" w:rsidRDefault="00C77AAF" w:rsidP="00BD5A95">
            <w:pPr>
              <w:pStyle w:val="tabelakropka"/>
              <w:spacing w:before="0" w:after="0"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podaje wymiar 1 niutona  </w:t>
            </w:r>
            <w:r w:rsidRPr="006D1637">
              <w:rPr>
                <w:rFonts w:asciiTheme="minorHAnsi" w:hAnsiTheme="minorHAnsi"/>
                <w:position w:val="-22"/>
                <w:szCs w:val="18"/>
              </w:rPr>
              <w:object w:dxaOrig="1160" w:dyaOrig="560" w14:anchorId="2FC20FB8">
                <v:shape id="_x0000_i1042" type="#_x0000_t75" style="width:57.75pt;height:28.5pt" o:ole="">
                  <v:imagedata r:id="rId39" o:title=""/>
                </v:shape>
                <o:OLEObject Type="Embed" ProgID="Equation.3" ShapeID="_x0000_i1042" DrawAspect="Content" ObjectID="_1769846031" r:id="rId40"/>
              </w:object>
            </w:r>
          </w:p>
          <w:p w14:paraId="1CFEC944" w14:textId="40D11211" w:rsidR="00C77AAF" w:rsidRPr="006D1637" w:rsidRDefault="00C77AAF" w:rsidP="004F1889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</w:p>
        </w:tc>
        <w:tc>
          <w:tcPr>
            <w:tcW w:w="2552" w:type="dxa"/>
          </w:tcPr>
          <w:p w14:paraId="79DE91A2" w14:textId="77777777" w:rsidR="001427C0" w:rsidRPr="006D1637" w:rsidRDefault="001427C0" w:rsidP="001427C0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lastRenderedPageBreak/>
              <w:t xml:space="preserve">oblicza niepewności pomiarowe sumy i różnicy wartości dwóch sił </w:t>
            </w:r>
          </w:p>
          <w:p w14:paraId="2F8BF349" w14:textId="77777777" w:rsidR="001427C0" w:rsidRPr="006D1637" w:rsidRDefault="001427C0" w:rsidP="001427C0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>wykazuje doświadczalnie, że wartość siły tarcia kinetycznego nie zależy od pola powierzchni styku ciał przesuwających się względem siebie, a</w:t>
            </w:r>
            <w:r>
              <w:rPr>
                <w:rFonts w:asciiTheme="minorHAnsi" w:hAnsiTheme="minorHAnsi"/>
                <w:szCs w:val="18"/>
              </w:rPr>
              <w:t> </w:t>
            </w:r>
            <w:r w:rsidRPr="006D1637">
              <w:rPr>
                <w:rFonts w:asciiTheme="minorHAnsi" w:hAnsiTheme="minorHAnsi"/>
                <w:szCs w:val="18"/>
              </w:rPr>
              <w:t xml:space="preserve">zależy od rodzaju powierzchni ciał trących o siebie i wartości siły dociskającej te ciała do siebie </w:t>
            </w:r>
          </w:p>
          <w:p w14:paraId="771833A1" w14:textId="65D8B403" w:rsidR="00C77AAF" w:rsidRPr="006D1637" w:rsidRDefault="001A16A5" w:rsidP="00BD5A95">
            <w:pPr>
              <w:pStyle w:val="tabelakropka"/>
              <w:spacing w:before="20" w:after="20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lastRenderedPageBreak/>
              <w:t xml:space="preserve">przez porównanie wzorów </w:t>
            </w:r>
            <w:r w:rsidRPr="006D1637">
              <w:rPr>
                <w:rFonts w:asciiTheme="minorHAnsi" w:hAnsiTheme="minorHAnsi"/>
                <w:position w:val="-6"/>
                <w:szCs w:val="18"/>
              </w:rPr>
              <w:object w:dxaOrig="645" w:dyaOrig="225" w14:anchorId="2FAEF423">
                <v:shape id="_x0000_i1043" type="#_x0000_t75" style="width:28.5pt;height:14.25pt" o:ole="">
                  <v:imagedata r:id="rId37" o:title=""/>
                </v:shape>
                <o:OLEObject Type="Embed" ProgID="Equation.DSMT4" ShapeID="_x0000_i1043" DrawAspect="Content" ObjectID="_1769846032" r:id="rId41"/>
              </w:object>
            </w:r>
            <w:r w:rsidRPr="006D1637">
              <w:rPr>
                <w:rFonts w:asciiTheme="minorHAnsi" w:hAnsiTheme="minorHAnsi"/>
                <w:szCs w:val="18"/>
              </w:rPr>
              <w:t xml:space="preserve"> i</w:t>
            </w:r>
            <w:r>
              <w:rPr>
                <w:rFonts w:asciiTheme="minorHAnsi" w:hAnsiTheme="minorHAnsi"/>
                <w:szCs w:val="18"/>
              </w:rPr>
              <w:t> 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18"/>
                    </w:rPr>
                    <m:t>c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>=mg</m:t>
              </m:r>
            </m:oMath>
            <w:r w:rsidRPr="006D1637">
              <w:rPr>
                <w:rFonts w:asciiTheme="minorHAnsi" w:hAnsiTheme="minorHAnsi"/>
                <w:szCs w:val="18"/>
              </w:rPr>
              <w:t xml:space="preserve"> uzasadnia, że współczynnik </w:t>
            </w:r>
            <w:r w:rsidRPr="006D1637">
              <w:rPr>
                <w:rFonts w:asciiTheme="minorHAnsi" w:hAnsiTheme="minorHAnsi"/>
                <w:i/>
                <w:szCs w:val="18"/>
              </w:rPr>
              <w:t>g</w:t>
            </w:r>
            <w:r w:rsidRPr="006D1637">
              <w:rPr>
                <w:rFonts w:asciiTheme="minorHAnsi" w:hAnsiTheme="minorHAnsi"/>
                <w:szCs w:val="18"/>
              </w:rPr>
              <w:t xml:space="preserve"> to wartość przyspieszenia, z jakim ciała spadają swobodnie</w:t>
            </w:r>
          </w:p>
        </w:tc>
      </w:tr>
    </w:tbl>
    <w:p w14:paraId="1E8160BE" w14:textId="77777777" w:rsidR="00B62952" w:rsidRPr="006D1637" w:rsidRDefault="00B62952" w:rsidP="00BD5A95">
      <w:pPr>
        <w:pStyle w:val="tytu03"/>
        <w:spacing w:before="0" w:after="0"/>
        <w:rPr>
          <w:rFonts w:asciiTheme="minorHAnsi" w:hAnsiTheme="minorHAnsi"/>
          <w:spacing w:val="-4"/>
          <w:sz w:val="18"/>
          <w:szCs w:val="18"/>
        </w:rPr>
      </w:pPr>
    </w:p>
    <w:p w14:paraId="406613CD" w14:textId="77777777" w:rsidR="002C00EE" w:rsidRDefault="002C00EE" w:rsidP="00BD5A95">
      <w:pPr>
        <w:pStyle w:val="tytu03"/>
        <w:spacing w:before="0"/>
        <w:rPr>
          <w:rFonts w:asciiTheme="minorHAnsi" w:hAnsiTheme="minorHAnsi"/>
          <w:spacing w:val="-4"/>
          <w:szCs w:val="22"/>
        </w:rPr>
      </w:pPr>
    </w:p>
    <w:p w14:paraId="64691A82" w14:textId="2C55F274" w:rsidR="00625DDD" w:rsidRPr="006D1637" w:rsidRDefault="00625DDD" w:rsidP="002C00EE">
      <w:pPr>
        <w:pStyle w:val="tytu03"/>
        <w:numPr>
          <w:ilvl w:val="0"/>
          <w:numId w:val="10"/>
        </w:numPr>
        <w:spacing w:before="0"/>
        <w:rPr>
          <w:rFonts w:asciiTheme="minorHAnsi" w:hAnsiTheme="minorHAnsi"/>
          <w:spacing w:val="-4"/>
          <w:szCs w:val="22"/>
        </w:rPr>
      </w:pPr>
      <w:r w:rsidRPr="006D1637">
        <w:rPr>
          <w:rFonts w:asciiTheme="minorHAnsi" w:hAnsiTheme="minorHAnsi"/>
          <w:spacing w:val="-4"/>
          <w:szCs w:val="22"/>
        </w:rPr>
        <w:lastRenderedPageBreak/>
        <w:t>Praca</w:t>
      </w:r>
      <w:r w:rsidR="00B62952" w:rsidRPr="006D1637">
        <w:rPr>
          <w:rFonts w:asciiTheme="minorHAnsi" w:hAnsiTheme="minorHAnsi"/>
          <w:spacing w:val="-4"/>
          <w:szCs w:val="22"/>
        </w:rPr>
        <w:t>,</w:t>
      </w:r>
      <w:r w:rsidRPr="006D1637">
        <w:rPr>
          <w:rFonts w:asciiTheme="minorHAnsi" w:hAnsiTheme="minorHAnsi"/>
          <w:spacing w:val="-4"/>
          <w:szCs w:val="22"/>
        </w:rPr>
        <w:t xml:space="preserve"> </w:t>
      </w:r>
      <w:r w:rsidR="00B62952" w:rsidRPr="006D1637">
        <w:rPr>
          <w:rFonts w:asciiTheme="minorHAnsi" w:hAnsiTheme="minorHAnsi"/>
          <w:spacing w:val="-4"/>
          <w:szCs w:val="22"/>
        </w:rPr>
        <w:t>m</w:t>
      </w:r>
      <w:r w:rsidRPr="006D1637">
        <w:rPr>
          <w:rFonts w:asciiTheme="minorHAnsi" w:hAnsiTheme="minorHAnsi"/>
          <w:spacing w:val="-4"/>
          <w:szCs w:val="22"/>
        </w:rPr>
        <w:t>oc</w:t>
      </w:r>
      <w:r w:rsidR="00B62952" w:rsidRPr="006D1637">
        <w:rPr>
          <w:rFonts w:asciiTheme="minorHAnsi" w:hAnsiTheme="minorHAnsi"/>
          <w:spacing w:val="-4"/>
          <w:szCs w:val="22"/>
        </w:rPr>
        <w:t>,</w:t>
      </w:r>
      <w:r w:rsidRPr="006D1637">
        <w:rPr>
          <w:rFonts w:asciiTheme="minorHAnsi" w:hAnsiTheme="minorHAnsi"/>
          <w:spacing w:val="-4"/>
          <w:szCs w:val="22"/>
        </w:rPr>
        <w:t xml:space="preserve"> </w:t>
      </w:r>
      <w:r w:rsidR="00B62952" w:rsidRPr="006D1637">
        <w:rPr>
          <w:rFonts w:asciiTheme="minorHAnsi" w:hAnsiTheme="minorHAnsi"/>
          <w:spacing w:val="-4"/>
          <w:szCs w:val="22"/>
        </w:rPr>
        <w:t>e</w:t>
      </w:r>
      <w:r w:rsidRPr="006D1637">
        <w:rPr>
          <w:rFonts w:asciiTheme="minorHAnsi" w:hAnsiTheme="minorHAnsi"/>
          <w:spacing w:val="-4"/>
          <w:szCs w:val="22"/>
        </w:rPr>
        <w:t>nergia</w:t>
      </w:r>
      <w:r w:rsidR="00B62952" w:rsidRPr="006D1637">
        <w:rPr>
          <w:rFonts w:asciiTheme="minorHAnsi" w:hAnsiTheme="minorHAnsi"/>
          <w:spacing w:val="-4"/>
          <w:szCs w:val="22"/>
        </w:rPr>
        <w:t xml:space="preserve"> mechaniczna</w:t>
      </w:r>
    </w:p>
    <w:tbl>
      <w:tblPr>
        <w:tblStyle w:val="Tabela-Siatka"/>
        <w:tblW w:w="0" w:type="auto"/>
        <w:tblInd w:w="562" w:type="dxa"/>
        <w:tblLook w:val="01E0" w:firstRow="1" w:lastRow="1" w:firstColumn="1" w:lastColumn="1" w:noHBand="0" w:noVBand="0"/>
      </w:tblPr>
      <w:tblGrid>
        <w:gridCol w:w="2557"/>
        <w:gridCol w:w="3119"/>
        <w:gridCol w:w="3119"/>
        <w:gridCol w:w="2545"/>
        <w:gridCol w:w="2552"/>
      </w:tblGrid>
      <w:tr w:rsidR="002C00EE" w:rsidRPr="006D1637" w14:paraId="28132E11" w14:textId="08F6B8C3" w:rsidTr="002C00EE">
        <w:tc>
          <w:tcPr>
            <w:tcW w:w="2557" w:type="dxa"/>
            <w:shd w:val="clear" w:color="auto" w:fill="FFCC00"/>
            <w:tcMar>
              <w:left w:w="57" w:type="dxa"/>
              <w:right w:w="57" w:type="dxa"/>
            </w:tcMar>
          </w:tcPr>
          <w:p w14:paraId="7833D34B" w14:textId="77777777" w:rsidR="00FE65AA" w:rsidRDefault="00FE65AA" w:rsidP="00FE65AA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dopuszczająca</w:t>
            </w:r>
          </w:p>
          <w:p w14:paraId="773DD0F7" w14:textId="77777777" w:rsidR="00FE65AA" w:rsidRPr="005D1A26" w:rsidRDefault="00FE65AA" w:rsidP="00FE65AA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059C5534" w14:textId="19868327" w:rsidR="002C00EE" w:rsidRPr="005D1A26" w:rsidRDefault="00FE65AA" w:rsidP="00FE65AA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14:paraId="6792CAE4" w14:textId="77777777" w:rsidR="00FE65AA" w:rsidRDefault="00FE65AA" w:rsidP="00FE65AA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dostateczna</w:t>
            </w:r>
          </w:p>
          <w:p w14:paraId="057E8265" w14:textId="77777777" w:rsidR="00FE65AA" w:rsidRPr="005D1A26" w:rsidRDefault="00FE65AA" w:rsidP="00FE65AA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15DD0487" w14:textId="615D0FF1" w:rsidR="002C00EE" w:rsidRPr="005D1A26" w:rsidRDefault="00FE65AA" w:rsidP="00FE65AA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3119" w:type="dxa"/>
            <w:shd w:val="clear" w:color="auto" w:fill="FFCC00"/>
            <w:tcMar>
              <w:left w:w="57" w:type="dxa"/>
              <w:right w:w="57" w:type="dxa"/>
            </w:tcMar>
          </w:tcPr>
          <w:p w14:paraId="04254BFC" w14:textId="77777777" w:rsidR="00FE65AA" w:rsidRDefault="00FE65AA" w:rsidP="00FE65AA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dobra</w:t>
            </w:r>
          </w:p>
          <w:p w14:paraId="25E0BF2A" w14:textId="77777777" w:rsidR="00FE65AA" w:rsidRPr="005D1A26" w:rsidRDefault="00FE65AA" w:rsidP="00FE65AA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5118EF7C" w14:textId="3A128613" w:rsidR="002C00EE" w:rsidRPr="005D1A26" w:rsidRDefault="00FE65AA" w:rsidP="00FE65AA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2545" w:type="dxa"/>
            <w:shd w:val="clear" w:color="auto" w:fill="FFCC00"/>
            <w:tcMar>
              <w:left w:w="57" w:type="dxa"/>
              <w:right w:w="57" w:type="dxa"/>
            </w:tcMar>
          </w:tcPr>
          <w:p w14:paraId="092EF6ED" w14:textId="1A6F6F32" w:rsidR="00FE65AA" w:rsidRDefault="00FE65AA" w:rsidP="00FE65AA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bardzo dobra</w:t>
            </w:r>
          </w:p>
          <w:p w14:paraId="69C3969F" w14:textId="77777777" w:rsidR="00FE65AA" w:rsidRPr="005D1A26" w:rsidRDefault="00FE65AA" w:rsidP="00FE65AA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3D0C9DEC" w14:textId="0F763844" w:rsidR="002C00EE" w:rsidRPr="005D1A26" w:rsidRDefault="00FE65AA" w:rsidP="00FE65AA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 w:rsidRPr="005D1A26"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  <w:tc>
          <w:tcPr>
            <w:tcW w:w="2552" w:type="dxa"/>
            <w:shd w:val="clear" w:color="auto" w:fill="FFCC00"/>
          </w:tcPr>
          <w:p w14:paraId="44825C7F" w14:textId="77777777" w:rsidR="00FE65AA" w:rsidRDefault="00FE65AA" w:rsidP="00FE65AA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Ocena celująca</w:t>
            </w:r>
          </w:p>
          <w:p w14:paraId="58233ED7" w14:textId="77777777" w:rsidR="00FE65AA" w:rsidRDefault="00FE65AA" w:rsidP="00FE65AA">
            <w:pPr>
              <w:jc w:val="center"/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</w:p>
          <w:p w14:paraId="7C1AC13D" w14:textId="5B2E9B9D" w:rsidR="002C00EE" w:rsidRPr="005D1A26" w:rsidRDefault="00FE65AA" w:rsidP="00FE65AA">
            <w:pP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pacing w:val="-4"/>
                <w:sz w:val="18"/>
                <w:szCs w:val="18"/>
              </w:rPr>
              <w:t>Uczeń:</w:t>
            </w:r>
          </w:p>
        </w:tc>
      </w:tr>
      <w:tr w:rsidR="00D04BC2" w:rsidRPr="006D1637" w14:paraId="4C25A322" w14:textId="29744E67" w:rsidTr="00196D4B">
        <w:trPr>
          <w:trHeight w:val="5735"/>
        </w:trPr>
        <w:tc>
          <w:tcPr>
            <w:tcW w:w="2557" w:type="dxa"/>
            <w:tcMar>
              <w:left w:w="57" w:type="dxa"/>
              <w:right w:w="57" w:type="dxa"/>
            </w:tcMar>
          </w:tcPr>
          <w:p w14:paraId="2A5B9C4D" w14:textId="77777777" w:rsidR="00D04BC2" w:rsidRPr="006D1637" w:rsidRDefault="00D04BC2" w:rsidP="00BD5A95">
            <w:pPr>
              <w:pStyle w:val="tabelakropka"/>
              <w:spacing w:before="0"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podaje przykłady wykonania pracy w sensie fizycznym </w:t>
            </w:r>
          </w:p>
          <w:p w14:paraId="1787F465" w14:textId="77777777" w:rsidR="00D04BC2" w:rsidRPr="006D1637" w:rsidRDefault="00D04BC2" w:rsidP="00BD5A95">
            <w:pPr>
              <w:pStyle w:val="tabelakropka"/>
              <w:spacing w:before="0"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podaje jednostkę pracy 1 J </w:t>
            </w:r>
          </w:p>
          <w:p w14:paraId="55B77692" w14:textId="77777777" w:rsidR="00D04BC2" w:rsidRPr="006D1637" w:rsidRDefault="00D04BC2" w:rsidP="00BD5A95">
            <w:pPr>
              <w:pStyle w:val="tabelakropka"/>
              <w:spacing w:before="0"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wyjaśnia, co to znaczy, że urządzenia pracują z różną mocą </w:t>
            </w:r>
          </w:p>
          <w:p w14:paraId="70381E42" w14:textId="77777777" w:rsidR="00D04BC2" w:rsidRPr="006D1637" w:rsidRDefault="00D04BC2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podaje jednostki mocy i przelicza je </w:t>
            </w:r>
          </w:p>
          <w:p w14:paraId="33EDC370" w14:textId="77777777" w:rsidR="00D04BC2" w:rsidRPr="006D1637" w:rsidRDefault="00D04BC2" w:rsidP="00BD5A95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wyjaśnia, co to znaczy, że ciało ma energię mechaniczną </w:t>
            </w:r>
          </w:p>
          <w:p w14:paraId="436F6419" w14:textId="77777777" w:rsidR="00D04BC2" w:rsidRPr="006D1637" w:rsidRDefault="00D04BC2" w:rsidP="00BD5A95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podaje przykłady ciał mających energię potencjalną ciężkości i energię kinetyczną </w:t>
            </w:r>
          </w:p>
          <w:p w14:paraId="235FE6B4" w14:textId="77777777" w:rsidR="00D04BC2" w:rsidRPr="006D1637" w:rsidRDefault="00D04BC2" w:rsidP="00BD5A95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wymienia czynności, które należy wykonać, by zmienić energię potencjalną ciała i energię kinetyczną tego ciała </w:t>
            </w:r>
          </w:p>
          <w:p w14:paraId="7A4C9B7F" w14:textId="31225624" w:rsidR="00D04BC2" w:rsidRPr="006D1637" w:rsidRDefault="00D04BC2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podaje przykłady przemiany energii potencjalnej w kinetyczną i na odwrót, z zastosowaniem zasady zachowania energii mechanicznej 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67F65CE2" w14:textId="77777777" w:rsidR="00D04BC2" w:rsidRPr="006D1637" w:rsidRDefault="00D04BC2" w:rsidP="00BD5A95">
            <w:pPr>
              <w:pStyle w:val="tabelakropka"/>
              <w:spacing w:before="0"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oblicza pracę ze wzoru </w:t>
            </w:r>
            <w:r w:rsidRPr="006D1637">
              <w:rPr>
                <w:rFonts w:asciiTheme="minorHAnsi" w:hAnsiTheme="minorHAnsi"/>
                <w:position w:val="-6"/>
                <w:szCs w:val="18"/>
              </w:rPr>
              <w:object w:dxaOrig="615" w:dyaOrig="225" w14:anchorId="68A97A73">
                <v:shape id="_x0000_i1044" type="#_x0000_t75" style="width:28.5pt;height:14.25pt" o:ole="">
                  <v:imagedata r:id="rId42" o:title=""/>
                </v:shape>
                <o:OLEObject Type="Embed" ProgID="Equation.DSMT4" ShapeID="_x0000_i1044" DrawAspect="Content" ObjectID="_1769846033" r:id="rId43"/>
              </w:object>
            </w:r>
          </w:p>
          <w:p w14:paraId="71562CC8" w14:textId="77777777" w:rsidR="00D04BC2" w:rsidRPr="006D1637" w:rsidRDefault="00D04BC2" w:rsidP="00BD5A95">
            <w:pPr>
              <w:pStyle w:val="tabelakropka"/>
              <w:spacing w:before="0"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oblicza moc ze wzoru </w:t>
            </w:r>
            <w:r w:rsidRPr="006D1637">
              <w:rPr>
                <w:rFonts w:asciiTheme="minorHAnsi" w:hAnsiTheme="minorHAnsi"/>
                <w:position w:val="-18"/>
                <w:szCs w:val="18"/>
              </w:rPr>
              <w:object w:dxaOrig="570" w:dyaOrig="495" w14:anchorId="48CB745B">
                <v:shape id="_x0000_i1045" type="#_x0000_t75" style="width:28.5pt;height:21.75pt" o:ole="">
                  <v:imagedata r:id="rId44" o:title=""/>
                </v:shape>
                <o:OLEObject Type="Embed" ProgID="Equation.DSMT4" ShapeID="_x0000_i1045" DrawAspect="Content" ObjectID="_1769846034" r:id="rId45"/>
              </w:object>
            </w:r>
            <w:r w:rsidRPr="006D1637">
              <w:rPr>
                <w:rFonts w:asciiTheme="minorHAnsi" w:hAnsiTheme="minorHAnsi"/>
                <w:szCs w:val="18"/>
              </w:rPr>
              <w:t xml:space="preserve"> </w:t>
            </w:r>
          </w:p>
          <w:p w14:paraId="705B4AE7" w14:textId="77777777" w:rsidR="00D04BC2" w:rsidRPr="006D1637" w:rsidRDefault="00D04BC2" w:rsidP="00BD5A95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podaje przykłady energii w przyrodzie i sposoby jej wykorzystywania </w:t>
            </w:r>
          </w:p>
          <w:p w14:paraId="79558609" w14:textId="77777777" w:rsidR="00D04BC2" w:rsidRPr="006D1637" w:rsidRDefault="00D04BC2" w:rsidP="00BD5A95">
            <w:pPr>
              <w:pStyle w:val="tabelakropka"/>
              <w:spacing w:line="252" w:lineRule="auto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>podaje przykłady zmiany energii mechanicznej na skutek wykonanej pracy</w:t>
            </w:r>
          </w:p>
          <w:p w14:paraId="61040CDD" w14:textId="77777777" w:rsidR="00D04BC2" w:rsidRPr="006D1637" w:rsidRDefault="00D04BC2" w:rsidP="00BD5A95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wyjaśnia pojęcie poziomu zerowego </w:t>
            </w:r>
          </w:p>
          <w:p w14:paraId="1200D6F7" w14:textId="77777777" w:rsidR="00D04BC2" w:rsidRPr="006D1637" w:rsidRDefault="00D04BC2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45438132" w14:textId="77777777" w:rsidR="00D04BC2" w:rsidRPr="006D1637" w:rsidRDefault="00D04BC2" w:rsidP="00BD5A95">
            <w:pPr>
              <w:pStyle w:val="tabelakropka"/>
              <w:spacing w:before="0"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oblicza każdą z wielkości we wzorze </w:t>
            </w:r>
            <w:r w:rsidRPr="006D1637">
              <w:rPr>
                <w:rFonts w:asciiTheme="minorHAnsi" w:hAnsiTheme="minorHAnsi"/>
                <w:position w:val="-6"/>
                <w:szCs w:val="18"/>
              </w:rPr>
              <w:object w:dxaOrig="615" w:dyaOrig="225" w14:anchorId="403B9416">
                <v:shape id="_x0000_i1046" type="#_x0000_t75" style="width:28.5pt;height:14.25pt" o:ole="">
                  <v:imagedata r:id="rId42" o:title=""/>
                </v:shape>
                <o:OLEObject Type="Embed" ProgID="Equation.DSMT4" ShapeID="_x0000_i1046" DrawAspect="Content" ObjectID="_1769846035" r:id="rId46"/>
              </w:object>
            </w:r>
            <w:r w:rsidRPr="006D1637">
              <w:rPr>
                <w:rFonts w:asciiTheme="minorHAnsi" w:hAnsiTheme="minorHAnsi"/>
                <w:szCs w:val="18"/>
              </w:rPr>
              <w:t xml:space="preserve"> </w:t>
            </w:r>
          </w:p>
          <w:p w14:paraId="49C02F3C" w14:textId="77777777" w:rsidR="00D04BC2" w:rsidRPr="006D1637" w:rsidRDefault="00D04BC2" w:rsidP="00BD5A95">
            <w:pPr>
              <w:pStyle w:val="tabelakropka"/>
              <w:spacing w:before="0"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objaśnia sens fizyczny pojęcia mocy </w:t>
            </w:r>
          </w:p>
          <w:p w14:paraId="613D824B" w14:textId="77777777" w:rsidR="00D04BC2" w:rsidRPr="006D1637" w:rsidRDefault="00D04BC2" w:rsidP="00BD5A95">
            <w:pPr>
              <w:pStyle w:val="tabelakropka"/>
              <w:spacing w:before="0" w:line="252" w:lineRule="auto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oblicza każdą z wielkości ze wzoru </w:t>
            </w:r>
            <w:r w:rsidRPr="006D1637">
              <w:rPr>
                <w:rFonts w:asciiTheme="minorHAnsi" w:hAnsiTheme="minorHAnsi"/>
                <w:position w:val="-18"/>
                <w:szCs w:val="18"/>
              </w:rPr>
              <w:object w:dxaOrig="570" w:dyaOrig="495" w14:anchorId="48ACDF57">
                <v:shape id="_x0000_i1047" type="#_x0000_t75" style="width:28.5pt;height:21.75pt" o:ole="">
                  <v:imagedata r:id="rId44" o:title=""/>
                </v:shape>
                <o:OLEObject Type="Embed" ProgID="Equation.DSMT4" ShapeID="_x0000_i1047" DrawAspect="Content" ObjectID="_1769846036" r:id="rId47"/>
              </w:object>
            </w:r>
          </w:p>
          <w:p w14:paraId="1750F887" w14:textId="77777777" w:rsidR="00D04BC2" w:rsidRPr="006D1637" w:rsidRDefault="00D04BC2" w:rsidP="00BD5A95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wyjaśnia pojęcia układu ciał wzajemnie oddziałujących oraz sił wewnętrznych w układzie i zewnętrznych spoza układu </w:t>
            </w:r>
          </w:p>
          <w:p w14:paraId="185B0EEA" w14:textId="77777777" w:rsidR="00D04BC2" w:rsidRPr="006D1637" w:rsidRDefault="00D04BC2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wyjaśnia i zapisuje związek </w:t>
            </w:r>
            <w:r w:rsidRPr="006D1637">
              <w:rPr>
                <w:rFonts w:asciiTheme="minorHAnsi" w:hAnsiTheme="minorHAnsi"/>
                <w:position w:val="-10"/>
                <w:szCs w:val="18"/>
              </w:rPr>
              <w:object w:dxaOrig="740" w:dyaOrig="300" w14:anchorId="0FBC73C8">
                <v:shape id="_x0000_i1048" type="#_x0000_t75" style="width:36pt;height:14.25pt" o:ole="">
                  <v:imagedata r:id="rId48" o:title=""/>
                </v:shape>
                <o:OLEObject Type="Embed" ProgID="Equation.3" ShapeID="_x0000_i1048" DrawAspect="Content" ObjectID="_1769846037" r:id="rId49"/>
              </w:object>
            </w:r>
            <w:r w:rsidRPr="006D1637">
              <w:rPr>
                <w:rFonts w:asciiTheme="minorHAnsi" w:hAnsiTheme="minorHAnsi"/>
                <w:szCs w:val="18"/>
              </w:rPr>
              <w:t xml:space="preserve"> </w:t>
            </w:r>
          </w:p>
          <w:p w14:paraId="7857DF80" w14:textId="77777777" w:rsidR="00D04BC2" w:rsidRPr="006D1637" w:rsidRDefault="00D04BC2" w:rsidP="00BD5A95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oblicza energię potencjalną grawitacji ze wzoru </w:t>
            </w:r>
            <w:r w:rsidRPr="006D1637">
              <w:rPr>
                <w:rFonts w:asciiTheme="minorHAnsi" w:hAnsiTheme="minorHAnsi"/>
                <w:position w:val="-8"/>
                <w:szCs w:val="18"/>
              </w:rPr>
              <w:object w:dxaOrig="720" w:dyaOrig="255" w14:anchorId="4BB26EC9">
                <v:shape id="_x0000_i1049" type="#_x0000_t75" style="width:36pt;height:14.25pt" o:ole="">
                  <v:imagedata r:id="rId50" o:title=""/>
                </v:shape>
                <o:OLEObject Type="Embed" ProgID="Equation.DSMT4" ShapeID="_x0000_i1049" DrawAspect="Content" ObjectID="_1769846038" r:id="rId51"/>
              </w:object>
            </w:r>
            <w:r w:rsidRPr="006D1637">
              <w:rPr>
                <w:rFonts w:asciiTheme="minorHAnsi" w:hAnsiTheme="minorHAnsi"/>
                <w:szCs w:val="18"/>
              </w:rPr>
              <w:t xml:space="preserve"> i energię kinetyczną ze wzoru </w:t>
            </w:r>
            <m:oMath>
              <m:r>
                <w:rPr>
                  <w:rFonts w:ascii="Cambria Math" w:hAnsi="Cambria Math"/>
                  <w:szCs w:val="18"/>
                </w:rPr>
                <m:t>E=</m:t>
              </m:r>
              <m:f>
                <m:f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</w:rPr>
                    <m:t>m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υ</m:t>
                      </m:r>
                    </m:e>
                    <m:sup>
                      <m:r>
                        <w:rPr>
                          <w:rFonts w:ascii="Cambria Math" w:hAnsi="Cambria Math"/>
                          <w:szCs w:val="1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Cs w:val="18"/>
                    </w:rPr>
                    <m:t>2</m:t>
                  </m:r>
                </m:den>
              </m:f>
            </m:oMath>
            <w:r w:rsidRPr="006D1637">
              <w:rPr>
                <w:rFonts w:asciiTheme="minorHAnsi" w:hAnsiTheme="minorHAnsi"/>
                <w:szCs w:val="18"/>
              </w:rPr>
              <w:t xml:space="preserve"> </w:t>
            </w:r>
          </w:p>
          <w:p w14:paraId="5E26300D" w14:textId="77777777" w:rsidR="00D04BC2" w:rsidRPr="006D1637" w:rsidRDefault="00D04BC2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oblicza energię potencjalną względem dowolnie wybranego poziomu zerowego </w:t>
            </w:r>
          </w:p>
          <w:p w14:paraId="6CE0E2FE" w14:textId="7A0E5AFB" w:rsidR="00D04BC2" w:rsidRPr="006D1637" w:rsidRDefault="00D04BC2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podaje przykłady sytuacji, w których zasada zachowania energii mechanicznej nie jest spełniona </w:t>
            </w:r>
          </w:p>
        </w:tc>
        <w:tc>
          <w:tcPr>
            <w:tcW w:w="2545" w:type="dxa"/>
            <w:tcMar>
              <w:left w:w="57" w:type="dxa"/>
              <w:right w:w="57" w:type="dxa"/>
            </w:tcMar>
          </w:tcPr>
          <w:p w14:paraId="2E35ED02" w14:textId="77777777" w:rsidR="00D04BC2" w:rsidRPr="006D1637" w:rsidRDefault="00D04BC2" w:rsidP="00BD5A95">
            <w:pPr>
              <w:pStyle w:val="tabelakropka"/>
              <w:spacing w:before="0"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sporządza wykres zależności </w:t>
            </w:r>
            <w:r w:rsidRPr="006D1637">
              <w:rPr>
                <w:rFonts w:asciiTheme="minorHAnsi" w:hAnsiTheme="minorHAnsi"/>
                <w:position w:val="-10"/>
                <w:szCs w:val="18"/>
              </w:rPr>
              <w:object w:dxaOrig="465" w:dyaOrig="270" w14:anchorId="5EA37D6B">
                <v:shape id="_x0000_i1050" type="#_x0000_t75" style="width:21.75pt;height:14.25pt" o:ole="">
                  <v:imagedata r:id="rId52" o:title=""/>
                </v:shape>
                <o:OLEObject Type="Embed" ProgID="Equation.DSMT4" ShapeID="_x0000_i1050" DrawAspect="Content" ObjectID="_1769846039" r:id="rId53"/>
              </w:object>
            </w:r>
            <w:r w:rsidRPr="006D1637">
              <w:rPr>
                <w:rFonts w:asciiTheme="minorHAnsi" w:hAnsiTheme="minorHAnsi"/>
                <w:szCs w:val="18"/>
              </w:rPr>
              <w:t xml:space="preserve">oraz </w:t>
            </w:r>
            <w:r w:rsidRPr="006D1637">
              <w:rPr>
                <w:rFonts w:asciiTheme="minorHAnsi" w:hAnsiTheme="minorHAnsi"/>
                <w:position w:val="-10"/>
                <w:szCs w:val="18"/>
              </w:rPr>
              <w:object w:dxaOrig="420" w:dyaOrig="270" w14:anchorId="410F5860">
                <v:shape id="_x0000_i1051" type="#_x0000_t75" style="width:21.75pt;height:14.25pt" o:ole="">
                  <v:imagedata r:id="rId54" o:title=""/>
                </v:shape>
                <o:OLEObject Type="Embed" ProgID="Equation.DSMT4" ShapeID="_x0000_i1051" DrawAspect="Content" ObjectID="_1769846040" r:id="rId55"/>
              </w:object>
            </w:r>
            <w:r w:rsidRPr="006D1637">
              <w:rPr>
                <w:rFonts w:asciiTheme="minorHAnsi" w:hAnsiTheme="minorHAnsi"/>
                <w:szCs w:val="18"/>
              </w:rPr>
              <w:t xml:space="preserve">, odczytuje i oblicza pracę na podstawie tych wykresów </w:t>
            </w:r>
          </w:p>
          <w:p w14:paraId="2D4603DA" w14:textId="77777777" w:rsidR="00D04BC2" w:rsidRPr="006D1637" w:rsidRDefault="00D04BC2" w:rsidP="00BD5A95">
            <w:pPr>
              <w:pStyle w:val="tabelakropka"/>
              <w:numPr>
                <w:ilvl w:val="0"/>
                <w:numId w:val="0"/>
              </w:numPr>
              <w:spacing w:before="20" w:after="20"/>
              <w:ind w:left="17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oblicza moc na podstawie wykresu zależności </w:t>
            </w:r>
            <w:r w:rsidRPr="006D1637">
              <w:rPr>
                <w:rFonts w:asciiTheme="minorHAnsi" w:hAnsiTheme="minorHAnsi"/>
                <w:position w:val="-10"/>
                <w:szCs w:val="18"/>
              </w:rPr>
              <w:object w:dxaOrig="420" w:dyaOrig="270" w14:anchorId="04BE20F0">
                <v:shape id="_x0000_i1052" type="#_x0000_t75" style="width:21.75pt;height:14.25pt" o:ole="">
                  <v:imagedata r:id="rId56" o:title=""/>
                </v:shape>
                <o:OLEObject Type="Embed" ProgID="Equation.DSMT4" ShapeID="_x0000_i1052" DrawAspect="Content" ObjectID="_1769846041" r:id="rId57"/>
              </w:object>
            </w:r>
          </w:p>
          <w:p w14:paraId="720E7FC9" w14:textId="77777777" w:rsidR="00D04BC2" w:rsidRPr="006D1637" w:rsidRDefault="00D04BC2" w:rsidP="00BD5A95">
            <w:pPr>
              <w:pStyle w:val="tabelakropka"/>
              <w:spacing w:before="20" w:after="20"/>
              <w:rPr>
                <w:rFonts w:asciiTheme="minorHAnsi" w:hAnsiTheme="minorHAnsi"/>
                <w:spacing w:val="-4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wykonuje zadania, obliczając każdą z wielkości występujących we wzorach na energię kinetyczną i potencjalną ciężkości </w:t>
            </w:r>
          </w:p>
          <w:p w14:paraId="314927B3" w14:textId="77777777" w:rsidR="00D04BC2" w:rsidRPr="006D1637" w:rsidRDefault="00D04BC2" w:rsidP="00BD5A95">
            <w:pPr>
              <w:pStyle w:val="tabelakropka"/>
              <w:spacing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stosuje zasadę zachowania energii mechanicznej do rozwiązywania zadań obliczeniowych </w:t>
            </w:r>
          </w:p>
          <w:p w14:paraId="65D23419" w14:textId="3E089910" w:rsidR="00D04BC2" w:rsidRPr="006D1637" w:rsidRDefault="00D04BC2" w:rsidP="00BD5A95">
            <w:pPr>
              <w:pStyle w:val="tabelakropka"/>
              <w:spacing w:line="252" w:lineRule="auto"/>
              <w:rPr>
                <w:rFonts w:asciiTheme="minorHAnsi" w:hAnsiTheme="minorHAnsi"/>
                <w:spacing w:val="-4"/>
                <w:szCs w:val="18"/>
              </w:rPr>
            </w:pPr>
          </w:p>
        </w:tc>
        <w:tc>
          <w:tcPr>
            <w:tcW w:w="2552" w:type="dxa"/>
          </w:tcPr>
          <w:p w14:paraId="3735B769" w14:textId="77777777" w:rsidR="00D04BC2" w:rsidRPr="006D1637" w:rsidRDefault="00D04BC2" w:rsidP="00D04BC2">
            <w:pPr>
              <w:pStyle w:val="tabelakropka"/>
              <w:spacing w:before="0"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 xml:space="preserve">podaje ograniczenia stosowalności wzoru </w:t>
            </w:r>
            <w:r w:rsidRPr="006D1637">
              <w:rPr>
                <w:rFonts w:asciiTheme="minorHAnsi" w:hAnsiTheme="minorHAnsi"/>
                <w:position w:val="-6"/>
                <w:szCs w:val="18"/>
              </w:rPr>
              <w:object w:dxaOrig="615" w:dyaOrig="225" w14:anchorId="2FF7243B">
                <v:shape id="_x0000_i1053" type="#_x0000_t75" style="width:28.5pt;height:14.25pt" o:ole="">
                  <v:imagedata r:id="rId42" o:title=""/>
                </v:shape>
                <o:OLEObject Type="Embed" ProgID="Equation.DSMT4" ShapeID="_x0000_i1053" DrawAspect="Content" ObjectID="_1769846042" r:id="rId58"/>
              </w:object>
            </w:r>
          </w:p>
          <w:p w14:paraId="6DF08807" w14:textId="6AE4D074" w:rsidR="00D04BC2" w:rsidRPr="006D1637" w:rsidRDefault="00D04BC2" w:rsidP="00BD5A95">
            <w:pPr>
              <w:pStyle w:val="tabelakropka"/>
              <w:spacing w:before="0" w:line="252" w:lineRule="auto"/>
              <w:rPr>
                <w:rFonts w:asciiTheme="minorHAnsi" w:hAnsiTheme="minorHAnsi"/>
                <w:szCs w:val="18"/>
              </w:rPr>
            </w:pPr>
            <w:r w:rsidRPr="006D1637">
              <w:rPr>
                <w:rFonts w:asciiTheme="minorHAnsi" w:hAnsiTheme="minorHAnsi"/>
                <w:szCs w:val="18"/>
              </w:rPr>
              <w:t>objaśnia i oblicza sprawność urządzenia mechanicznego</w:t>
            </w:r>
          </w:p>
        </w:tc>
      </w:tr>
    </w:tbl>
    <w:p w14:paraId="7DEF9969" w14:textId="77777777" w:rsidR="00625DDD" w:rsidRPr="006D1637" w:rsidRDefault="00625DDD" w:rsidP="00BD5A95">
      <w:pPr>
        <w:rPr>
          <w:rFonts w:asciiTheme="minorHAnsi" w:hAnsiTheme="minorHAnsi"/>
          <w:spacing w:val="-4"/>
          <w:sz w:val="18"/>
          <w:szCs w:val="18"/>
        </w:rPr>
      </w:pPr>
    </w:p>
    <w:p w14:paraId="6BDD54CB" w14:textId="77777777" w:rsidR="003C5FC9" w:rsidRPr="006D1637" w:rsidRDefault="003C5FC9" w:rsidP="00BD5A95">
      <w:pPr>
        <w:pStyle w:val="tytu03"/>
        <w:spacing w:before="0" w:after="60"/>
        <w:rPr>
          <w:rFonts w:asciiTheme="minorHAnsi" w:hAnsiTheme="minorHAnsi"/>
          <w:spacing w:val="-4"/>
          <w:sz w:val="18"/>
          <w:szCs w:val="18"/>
        </w:rPr>
      </w:pPr>
    </w:p>
    <w:p w14:paraId="250ACF22" w14:textId="77777777" w:rsidR="003C5FC9" w:rsidRPr="006D1637" w:rsidRDefault="003C5FC9" w:rsidP="00BD5A95">
      <w:pPr>
        <w:pStyle w:val="tytu03"/>
        <w:spacing w:before="0" w:after="60"/>
        <w:rPr>
          <w:rFonts w:asciiTheme="minorHAnsi" w:hAnsiTheme="minorHAnsi"/>
          <w:color w:val="4F81BD" w:themeColor="accent1"/>
          <w:spacing w:val="-4"/>
          <w:sz w:val="18"/>
          <w:szCs w:val="18"/>
        </w:rPr>
      </w:pPr>
    </w:p>
    <w:sectPr w:rsidR="003C5FC9" w:rsidRPr="006D1637" w:rsidSect="00C667A2">
      <w:headerReference w:type="default" r:id="rId59"/>
      <w:footerReference w:type="default" r:id="rId60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4D564" w14:textId="77777777" w:rsidR="00C667A2" w:rsidRDefault="00C667A2" w:rsidP="00285D6F">
      <w:r>
        <w:separator/>
      </w:r>
    </w:p>
  </w:endnote>
  <w:endnote w:type="continuationSeparator" w:id="0">
    <w:p w14:paraId="3E830D9C" w14:textId="77777777" w:rsidR="00C667A2" w:rsidRDefault="00C667A2" w:rsidP="0028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E4F87" w14:textId="77777777" w:rsidR="00D22F46" w:rsidRDefault="00D22F46" w:rsidP="00EE01FE">
    <w:pPr>
      <w:pStyle w:val="Stopka"/>
      <w:tabs>
        <w:tab w:val="clear" w:pos="9072"/>
        <w:tab w:val="right" w:pos="9639"/>
      </w:tabs>
      <w:spacing w:before="120"/>
      <w:ind w:left="-567"/>
    </w:pPr>
    <w:r w:rsidRPr="009E0F62">
      <w:rPr>
        <w:b/>
        <w:noProof/>
        <w:color w:val="00389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CB76D88" wp14:editId="43F1C795">
              <wp:simplePos x="0" y="0"/>
              <wp:positionH relativeFrom="column">
                <wp:posOffset>-331083</wp:posOffset>
              </wp:positionH>
              <wp:positionV relativeFrom="paragraph">
                <wp:posOffset>1100</wp:posOffset>
              </wp:positionV>
              <wp:extent cx="9545444" cy="0"/>
              <wp:effectExtent l="0" t="0" r="17780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444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2EB3A2D" id="Łącznik prostoliniowy 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.1pt" to="725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" strokecolor="#f09120" strokeweight="1.5pt"/>
          </w:pict>
        </mc:Fallback>
      </mc:AlternateContent>
    </w:r>
    <w:r>
      <w:rPr>
        <w:b/>
        <w:color w:val="003892"/>
      </w:rPr>
      <w:t xml:space="preserve"> </w:t>
    </w:r>
    <w:r w:rsidRPr="009E0F62">
      <w:rPr>
        <w:b/>
        <w:color w:val="003892"/>
      </w:rPr>
      <w:t>AUTORZY:</w:t>
    </w:r>
    <w:r w:rsidRPr="00285D6F">
      <w:rPr>
        <w:color w:val="003892"/>
      </w:rPr>
      <w:t xml:space="preserve"> </w:t>
    </w:r>
    <w:r>
      <w:t xml:space="preserve">Barbara Sagnowska     </w:t>
    </w:r>
    <w:r>
      <w:tab/>
    </w:r>
    <w:r>
      <w:tab/>
    </w:r>
    <w:r>
      <w:tab/>
    </w:r>
    <w:r>
      <w:tab/>
    </w:r>
    <w:r>
      <w:tab/>
      <w:t xml:space="preserve">Przedmiotowy System Oceniania </w:t>
    </w:r>
  </w:p>
  <w:p w14:paraId="50FDE374" w14:textId="77777777" w:rsidR="00D22F46" w:rsidRDefault="00D22F46" w:rsidP="00EE01FE">
    <w:pPr>
      <w:pStyle w:val="Stopka"/>
      <w:tabs>
        <w:tab w:val="clear" w:pos="9072"/>
        <w:tab w:val="right" w:pos="9639"/>
      </w:tabs>
      <w:ind w:left="-567" w:right="1"/>
    </w:pPr>
    <w:r>
      <w:rPr>
        <w:b/>
        <w:noProof/>
        <w:color w:val="00389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827C6B" wp14:editId="01EBCDD2">
              <wp:simplePos x="0" y="0"/>
              <wp:positionH relativeFrom="column">
                <wp:posOffset>-331083</wp:posOffset>
              </wp:positionH>
              <wp:positionV relativeFrom="paragraph">
                <wp:posOffset>111559</wp:posOffset>
              </wp:positionV>
              <wp:extent cx="9545320" cy="0"/>
              <wp:effectExtent l="0" t="0" r="1778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32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E5AFE4" id="Łącznik prostoliniowy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8.8pt" to="725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" strokecolor="black [3213]" strokeweight=".5pt"/>
          </w:pict>
        </mc:Fallback>
      </mc:AlternateContent>
    </w:r>
    <w:r>
      <w:tab/>
    </w:r>
  </w:p>
  <w:p w14:paraId="370BCB2F" w14:textId="77777777" w:rsidR="00D22F46" w:rsidRDefault="00D22F46" w:rsidP="0083577E">
    <w:pPr>
      <w:pStyle w:val="Stopka"/>
      <w:tabs>
        <w:tab w:val="clear" w:pos="4536"/>
        <w:tab w:val="clear" w:pos="9072"/>
      </w:tabs>
      <w:ind w:left="-1417"/>
      <w:rPr>
        <w:noProof/>
      </w:rPr>
    </w:pPr>
    <w:r>
      <w:rPr>
        <w:noProof/>
      </w:rPr>
      <w:drawing>
        <wp:inline distT="0" distB="0" distL="0" distR="0" wp14:anchorId="4E43A690" wp14:editId="1459C1C7">
          <wp:extent cx="1556085" cy="296779"/>
          <wp:effectExtent l="0" t="0" r="0" b="825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901" t="1185" r="84975" b="-18180"/>
                  <a:stretch/>
                </pic:blipFill>
                <pic:spPr bwMode="auto">
                  <a:xfrm>
                    <a:off x="0" y="0"/>
                    <a:ext cx="1556085" cy="2967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</w:t>
    </w:r>
    <w:r>
      <w:tab/>
    </w:r>
    <w:r>
      <w:tab/>
    </w:r>
    <w:r>
      <w:tab/>
    </w:r>
    <w:r>
      <w:tab/>
      <w:t xml:space="preserve"> </w:t>
    </w:r>
    <w:r>
      <w:tab/>
      <w:t xml:space="preserve"> </w:t>
    </w:r>
    <w:r>
      <w:rPr>
        <w:noProof/>
      </w:rPr>
      <w:t xml:space="preserve">           </w:t>
    </w:r>
    <w:r>
      <w:rPr>
        <w:noProof/>
      </w:rPr>
      <w:drawing>
        <wp:inline distT="0" distB="0" distL="0" distR="0" wp14:anchorId="526BA324" wp14:editId="065E9098">
          <wp:extent cx="2592368" cy="273377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476" t="11506" r="6234" b="46785"/>
                  <a:stretch/>
                </pic:blipFill>
                <pic:spPr bwMode="auto">
                  <a:xfrm>
                    <a:off x="0" y="0"/>
                    <a:ext cx="2591941" cy="2733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A7E8F15" w14:textId="77777777" w:rsidR="00D22F46" w:rsidRDefault="00D22F46" w:rsidP="009130E5">
    <w:pPr>
      <w:pStyle w:val="Stopka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 w:rsidR="005D1A26">
      <w:rPr>
        <w:noProof/>
      </w:rPr>
      <w:t>7</w:t>
    </w:r>
    <w:r>
      <w:fldChar w:fldCharType="end"/>
    </w:r>
  </w:p>
  <w:p w14:paraId="4443FDA2" w14:textId="77777777" w:rsidR="00D22F46" w:rsidRPr="00285D6F" w:rsidRDefault="00D22F46" w:rsidP="00D22D55">
    <w:pPr>
      <w:pStyle w:val="Stopka"/>
      <w:tabs>
        <w:tab w:val="clear" w:pos="4536"/>
        <w:tab w:val="clear" w:pos="9072"/>
      </w:tabs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9D1AD" w14:textId="77777777" w:rsidR="00C667A2" w:rsidRDefault="00C667A2" w:rsidP="00285D6F">
      <w:r>
        <w:separator/>
      </w:r>
    </w:p>
  </w:footnote>
  <w:footnote w:type="continuationSeparator" w:id="0">
    <w:p w14:paraId="0594E590" w14:textId="77777777" w:rsidR="00C667A2" w:rsidRDefault="00C667A2" w:rsidP="0028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53BD3" w14:textId="77777777" w:rsidR="00D22F46" w:rsidRDefault="00D22F46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541664F" wp14:editId="58FEA463">
          <wp:simplePos x="0" y="0"/>
          <wp:positionH relativeFrom="column">
            <wp:posOffset>-899795</wp:posOffset>
          </wp:positionH>
          <wp:positionV relativeFrom="paragraph">
            <wp:posOffset>44450</wp:posOffset>
          </wp:positionV>
          <wp:extent cx="10481945" cy="954405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1945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3BF552F1" wp14:editId="4D7BAD62">
          <wp:simplePos x="0" y="0"/>
          <wp:positionH relativeFrom="column">
            <wp:posOffset>5288915</wp:posOffset>
          </wp:positionH>
          <wp:positionV relativeFrom="paragraph">
            <wp:posOffset>36429</wp:posOffset>
          </wp:positionV>
          <wp:extent cx="3992136" cy="95472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2136" cy="954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E4E3E5" w14:textId="77777777" w:rsidR="00D22F46" w:rsidRDefault="00D22F46" w:rsidP="00435B7E">
    <w:pPr>
      <w:pStyle w:val="Nagwek"/>
      <w:tabs>
        <w:tab w:val="clear" w:pos="9072"/>
      </w:tabs>
      <w:ind w:left="142" w:right="142"/>
    </w:pPr>
  </w:p>
  <w:p w14:paraId="4007A4A7" w14:textId="77777777" w:rsidR="00D22F46" w:rsidRDefault="00D22F46" w:rsidP="00435B7E">
    <w:pPr>
      <w:pStyle w:val="Nagwek"/>
      <w:tabs>
        <w:tab w:val="clear" w:pos="9072"/>
      </w:tabs>
      <w:ind w:left="142" w:right="142"/>
    </w:pPr>
  </w:p>
  <w:p w14:paraId="00447A0E" w14:textId="77777777" w:rsidR="00D22F46" w:rsidRDefault="00D22F46" w:rsidP="00D22F46">
    <w:pPr>
      <w:pStyle w:val="Nagwek"/>
      <w:tabs>
        <w:tab w:val="clear" w:pos="4536"/>
        <w:tab w:val="clear" w:pos="9072"/>
        <w:tab w:val="left" w:pos="9009"/>
      </w:tabs>
      <w:ind w:left="142" w:right="-283"/>
    </w:pPr>
    <w:r>
      <w:rPr>
        <w:b/>
        <w:color w:val="F09120"/>
      </w:rPr>
      <w:t xml:space="preserve">       Fizyka</w:t>
    </w:r>
    <w:r w:rsidRPr="00435B7E">
      <w:rPr>
        <w:color w:val="F09120"/>
      </w:rPr>
      <w:t xml:space="preserve"> </w:t>
    </w:r>
    <w:r>
      <w:t>| Świat fizyki | Klasy 7–8</w:t>
    </w:r>
    <w:r>
      <w:tab/>
    </w:r>
    <w:r>
      <w:tab/>
    </w:r>
    <w:r>
      <w:tab/>
    </w:r>
    <w:r>
      <w:tab/>
    </w:r>
    <w:r>
      <w:tab/>
    </w:r>
    <w:r>
      <w:tab/>
      <w:t xml:space="preserve">  </w:t>
    </w:r>
    <w:r>
      <w:rPr>
        <w:i/>
      </w:rPr>
      <w:t>Szkoła podstawowa</w:t>
    </w:r>
  </w:p>
  <w:p w14:paraId="5E0B2754" w14:textId="77777777" w:rsidR="00D22F46" w:rsidRDefault="00D22F46" w:rsidP="00D22D55">
    <w:pPr>
      <w:pStyle w:val="Nagwek"/>
      <w:tabs>
        <w:tab w:val="clear" w:pos="9072"/>
      </w:tabs>
      <w:ind w:left="142" w:right="-283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247F2"/>
    <w:multiLevelType w:val="hybridMultilevel"/>
    <w:tmpl w:val="CAD605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461EA"/>
    <w:multiLevelType w:val="hybridMultilevel"/>
    <w:tmpl w:val="5366E10E"/>
    <w:lvl w:ilvl="0" w:tplc="B89EF5CE">
      <w:start w:val="1"/>
      <w:numFmt w:val="bullet"/>
      <w:pStyle w:val="wyliczankakropka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DFB06E0"/>
    <w:multiLevelType w:val="hybridMultilevel"/>
    <w:tmpl w:val="1938D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91E6B"/>
    <w:multiLevelType w:val="hybridMultilevel"/>
    <w:tmpl w:val="62E08E40"/>
    <w:lvl w:ilvl="0" w:tplc="D3E45154">
      <w:start w:val="1"/>
      <w:numFmt w:val="bullet"/>
      <w:pStyle w:val="tabelakropka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91C9F"/>
    <w:multiLevelType w:val="hybridMultilevel"/>
    <w:tmpl w:val="248EBABA"/>
    <w:lvl w:ilvl="0" w:tplc="679C55B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1020858457">
    <w:abstractNumId w:val="7"/>
  </w:num>
  <w:num w:numId="2" w16cid:durableId="695233086">
    <w:abstractNumId w:val="1"/>
  </w:num>
  <w:num w:numId="3" w16cid:durableId="1055274361">
    <w:abstractNumId w:val="4"/>
  </w:num>
  <w:num w:numId="4" w16cid:durableId="1873104804">
    <w:abstractNumId w:val="0"/>
  </w:num>
  <w:num w:numId="5" w16cid:durableId="1644195480">
    <w:abstractNumId w:val="3"/>
  </w:num>
  <w:num w:numId="6" w16cid:durableId="1638877633">
    <w:abstractNumId w:val="8"/>
  </w:num>
  <w:num w:numId="7" w16cid:durableId="1634141789">
    <w:abstractNumId w:val="5"/>
  </w:num>
  <w:num w:numId="8" w16cid:durableId="1963413713">
    <w:abstractNumId w:val="2"/>
  </w:num>
  <w:num w:numId="9" w16cid:durableId="1236891373">
    <w:abstractNumId w:val="9"/>
  </w:num>
  <w:num w:numId="10" w16cid:durableId="20543785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7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6F"/>
    <w:rsid w:val="000063DF"/>
    <w:rsid w:val="00043707"/>
    <w:rsid w:val="00057E4C"/>
    <w:rsid w:val="00062E5C"/>
    <w:rsid w:val="0008028D"/>
    <w:rsid w:val="00094B9B"/>
    <w:rsid w:val="000C39A5"/>
    <w:rsid w:val="000E7860"/>
    <w:rsid w:val="000F2DD6"/>
    <w:rsid w:val="00121BDD"/>
    <w:rsid w:val="00141E58"/>
    <w:rsid w:val="00142522"/>
    <w:rsid w:val="001427C0"/>
    <w:rsid w:val="00170AD6"/>
    <w:rsid w:val="00172578"/>
    <w:rsid w:val="001A16A5"/>
    <w:rsid w:val="001B19E5"/>
    <w:rsid w:val="001E3BDD"/>
    <w:rsid w:val="001E4CB0"/>
    <w:rsid w:val="001F0820"/>
    <w:rsid w:val="00204130"/>
    <w:rsid w:val="00245DA5"/>
    <w:rsid w:val="00266BE5"/>
    <w:rsid w:val="00271A88"/>
    <w:rsid w:val="00285D6F"/>
    <w:rsid w:val="002C00EE"/>
    <w:rsid w:val="002F1910"/>
    <w:rsid w:val="002F3044"/>
    <w:rsid w:val="00317434"/>
    <w:rsid w:val="0032207A"/>
    <w:rsid w:val="003572A4"/>
    <w:rsid w:val="003B19DC"/>
    <w:rsid w:val="003C5FC9"/>
    <w:rsid w:val="003E1A8B"/>
    <w:rsid w:val="003E5866"/>
    <w:rsid w:val="00435B7E"/>
    <w:rsid w:val="0044589E"/>
    <w:rsid w:val="004A2457"/>
    <w:rsid w:val="004D6EF4"/>
    <w:rsid w:val="004E014D"/>
    <w:rsid w:val="004E2CB9"/>
    <w:rsid w:val="004F1201"/>
    <w:rsid w:val="004F1889"/>
    <w:rsid w:val="00502C60"/>
    <w:rsid w:val="0050602A"/>
    <w:rsid w:val="00592B22"/>
    <w:rsid w:val="005D1A26"/>
    <w:rsid w:val="00601FE4"/>
    <w:rsid w:val="00602ABB"/>
    <w:rsid w:val="00625DDD"/>
    <w:rsid w:val="006400AB"/>
    <w:rsid w:val="00672759"/>
    <w:rsid w:val="006734BB"/>
    <w:rsid w:val="00681671"/>
    <w:rsid w:val="006B5810"/>
    <w:rsid w:val="006D1637"/>
    <w:rsid w:val="00786014"/>
    <w:rsid w:val="007B3CB5"/>
    <w:rsid w:val="00834EEE"/>
    <w:rsid w:val="0083577E"/>
    <w:rsid w:val="00837A40"/>
    <w:rsid w:val="00854499"/>
    <w:rsid w:val="008648E0"/>
    <w:rsid w:val="008705B5"/>
    <w:rsid w:val="00870C8D"/>
    <w:rsid w:val="00874124"/>
    <w:rsid w:val="0089186E"/>
    <w:rsid w:val="008A490B"/>
    <w:rsid w:val="008B0630"/>
    <w:rsid w:val="008C2636"/>
    <w:rsid w:val="008C3AD4"/>
    <w:rsid w:val="008C4712"/>
    <w:rsid w:val="008C75FD"/>
    <w:rsid w:val="009130E5"/>
    <w:rsid w:val="00914856"/>
    <w:rsid w:val="00937693"/>
    <w:rsid w:val="009416D6"/>
    <w:rsid w:val="00966535"/>
    <w:rsid w:val="009831EC"/>
    <w:rsid w:val="009B6CEF"/>
    <w:rsid w:val="009E0F62"/>
    <w:rsid w:val="009F11A6"/>
    <w:rsid w:val="00A21350"/>
    <w:rsid w:val="00A239DF"/>
    <w:rsid w:val="00A32A25"/>
    <w:rsid w:val="00A5798A"/>
    <w:rsid w:val="00A62F49"/>
    <w:rsid w:val="00AB49BA"/>
    <w:rsid w:val="00B21442"/>
    <w:rsid w:val="00B340A0"/>
    <w:rsid w:val="00B37EBC"/>
    <w:rsid w:val="00B476EE"/>
    <w:rsid w:val="00B53999"/>
    <w:rsid w:val="00B62952"/>
    <w:rsid w:val="00B63701"/>
    <w:rsid w:val="00B70760"/>
    <w:rsid w:val="00B93ABF"/>
    <w:rsid w:val="00B959B9"/>
    <w:rsid w:val="00BD5056"/>
    <w:rsid w:val="00BD5A95"/>
    <w:rsid w:val="00BF4A0E"/>
    <w:rsid w:val="00C15780"/>
    <w:rsid w:val="00C31852"/>
    <w:rsid w:val="00C462B1"/>
    <w:rsid w:val="00C667A2"/>
    <w:rsid w:val="00C77AAF"/>
    <w:rsid w:val="00D04BC2"/>
    <w:rsid w:val="00D22D55"/>
    <w:rsid w:val="00D22F46"/>
    <w:rsid w:val="00D600EE"/>
    <w:rsid w:val="00E0037F"/>
    <w:rsid w:val="00E94387"/>
    <w:rsid w:val="00E94882"/>
    <w:rsid w:val="00EC12C2"/>
    <w:rsid w:val="00ED782C"/>
    <w:rsid w:val="00EE01FE"/>
    <w:rsid w:val="00F31C74"/>
    <w:rsid w:val="00F45C15"/>
    <w:rsid w:val="00F50047"/>
    <w:rsid w:val="00F55900"/>
    <w:rsid w:val="00F65B06"/>
    <w:rsid w:val="00FD3A8B"/>
    <w:rsid w:val="00FE65AA"/>
    <w:rsid w:val="00F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2"/>
    </o:shapelayout>
  </w:shapeDefaults>
  <w:decimalSymbol w:val=","/>
  <w:listSeparator w:val=";"/>
  <w14:docId w14:val="7E4DE275"/>
  <w15:docId w15:val="{54D3870A-55BD-47C5-8E25-EA6229ED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5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nhideWhenUsed/>
    <w:rsid w:val="00285D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kropka">
    <w:name w:val="tabela kropka"/>
    <w:basedOn w:val="Normalny"/>
    <w:link w:val="tabelakropkaZnak"/>
    <w:uiPriority w:val="99"/>
    <w:rsid w:val="00625DDD"/>
    <w:pPr>
      <w:numPr>
        <w:numId w:val="6"/>
      </w:numPr>
      <w:spacing w:before="60" w:after="60"/>
    </w:pPr>
    <w:rPr>
      <w:sz w:val="18"/>
    </w:rPr>
  </w:style>
  <w:style w:type="character" w:customStyle="1" w:styleId="tabelakropkaZnak">
    <w:name w:val="tabela kropka Znak"/>
    <w:basedOn w:val="Domylnaczcionkaakapitu"/>
    <w:link w:val="tabelakropka"/>
    <w:uiPriority w:val="99"/>
    <w:rsid w:val="00625DDD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styleId="Numerstrony">
    <w:name w:val="page number"/>
    <w:basedOn w:val="Domylnaczcionkaakapitu"/>
    <w:rsid w:val="00625DDD"/>
  </w:style>
  <w:style w:type="paragraph" w:customStyle="1" w:styleId="wyliczankakropka">
    <w:name w:val="wyliczanka kropka"/>
    <w:basedOn w:val="Normalny"/>
    <w:rsid w:val="00625DDD"/>
    <w:pPr>
      <w:numPr>
        <w:numId w:val="7"/>
      </w:numPr>
      <w:jc w:val="both"/>
    </w:pPr>
    <w:rPr>
      <w:sz w:val="22"/>
    </w:rPr>
  </w:style>
  <w:style w:type="paragraph" w:customStyle="1" w:styleId="tytu03">
    <w:name w:val="tytuł 03"/>
    <w:basedOn w:val="Normalny"/>
    <w:link w:val="tytu03Znak"/>
    <w:rsid w:val="00625DDD"/>
    <w:pPr>
      <w:spacing w:before="120" w:after="120"/>
    </w:pPr>
    <w:rPr>
      <w:b/>
      <w:sz w:val="22"/>
    </w:rPr>
  </w:style>
  <w:style w:type="character" w:customStyle="1" w:styleId="tytu03Znak">
    <w:name w:val="tytuł 03 Znak"/>
    <w:basedOn w:val="Domylnaczcionkaakapitu"/>
    <w:link w:val="tytu03"/>
    <w:rsid w:val="00625DDD"/>
    <w:rPr>
      <w:rFonts w:ascii="Times New Roman" w:eastAsia="Times New Roman" w:hAnsi="Times New Roman" w:cs="Times New Roman"/>
      <w:b/>
      <w:szCs w:val="24"/>
      <w:lang w:eastAsia="pl-PL"/>
    </w:rPr>
  </w:style>
  <w:style w:type="paragraph" w:customStyle="1" w:styleId="tabelabold">
    <w:name w:val="tabela bold"/>
    <w:basedOn w:val="Normalny"/>
    <w:link w:val="tabelaboldZnak"/>
    <w:uiPriority w:val="99"/>
    <w:rsid w:val="00625DDD"/>
    <w:pPr>
      <w:spacing w:before="60" w:after="60"/>
    </w:pPr>
    <w:rPr>
      <w:b/>
      <w:sz w:val="18"/>
    </w:rPr>
  </w:style>
  <w:style w:type="character" w:customStyle="1" w:styleId="tabelaboldZnak">
    <w:name w:val="tabela bold Znak"/>
    <w:basedOn w:val="Domylnaczcionkaakapitu"/>
    <w:link w:val="tabelabold"/>
    <w:uiPriority w:val="99"/>
    <w:rsid w:val="00625DDD"/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paragraph" w:customStyle="1" w:styleId="Brakstyluakapitowego">
    <w:name w:val="[Brak stylu akapitowego]"/>
    <w:rsid w:val="00B21442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Minion Pro" w:eastAsiaTheme="minorEastAsia" w:hAnsi="Minion Pro" w:cs="Minion Pro"/>
      <w:color w:val="000000"/>
      <w:sz w:val="24"/>
      <w:szCs w:val="24"/>
    </w:rPr>
  </w:style>
  <w:style w:type="paragraph" w:customStyle="1" w:styleId="tytu01">
    <w:name w:val="tytuł 01"/>
    <w:basedOn w:val="Normalny"/>
    <w:uiPriority w:val="99"/>
    <w:rsid w:val="00D22F46"/>
    <w:pPr>
      <w:spacing w:before="240" w:after="120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image" Target="media/image9.wmf"/><Relationship Id="rId39" Type="http://schemas.openxmlformats.org/officeDocument/2006/relationships/image" Target="media/image15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image" Target="media/image16.wmf"/><Relationship Id="rId47" Type="http://schemas.openxmlformats.org/officeDocument/2006/relationships/oleObject" Target="embeddings/oleObject23.bin"/><Relationship Id="rId50" Type="http://schemas.openxmlformats.org/officeDocument/2006/relationships/image" Target="media/image19.wmf"/><Relationship Id="rId55" Type="http://schemas.openxmlformats.org/officeDocument/2006/relationships/oleObject" Target="embeddings/oleObject27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image" Target="media/image14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6.bin"/><Relationship Id="rId58" Type="http://schemas.openxmlformats.org/officeDocument/2006/relationships/oleObject" Target="embeddings/oleObject29.bin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image" Target="media/image6.wmf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1.wmf"/><Relationship Id="rId35" Type="http://schemas.openxmlformats.org/officeDocument/2006/relationships/image" Target="media/image13.wmf"/><Relationship Id="rId43" Type="http://schemas.openxmlformats.org/officeDocument/2006/relationships/oleObject" Target="embeddings/oleObject20.bin"/><Relationship Id="rId48" Type="http://schemas.openxmlformats.org/officeDocument/2006/relationships/image" Target="media/image18.wmf"/><Relationship Id="rId56" Type="http://schemas.openxmlformats.org/officeDocument/2006/relationships/image" Target="media/image22.wmf"/><Relationship Id="rId8" Type="http://schemas.openxmlformats.org/officeDocument/2006/relationships/image" Target="media/image1.wmf"/><Relationship Id="rId51" Type="http://schemas.openxmlformats.org/officeDocument/2006/relationships/oleObject" Target="embeddings/oleObject25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2.bin"/><Relationship Id="rId59" Type="http://schemas.openxmlformats.org/officeDocument/2006/relationships/header" Target="header1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1.wmf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image" Target="media/image10.wmf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44" Type="http://schemas.openxmlformats.org/officeDocument/2006/relationships/image" Target="media/image17.wmf"/><Relationship Id="rId52" Type="http://schemas.openxmlformats.org/officeDocument/2006/relationships/image" Target="media/image20.wmf"/><Relationship Id="rId6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5.jpeg"/><Relationship Id="rId1" Type="http://schemas.openxmlformats.org/officeDocument/2006/relationships/image" Target="media/image2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6C5F8-2A1D-4A17-9815-A19A4CF64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2479</Words>
  <Characters>14880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Marta Garbacz</cp:lastModifiedBy>
  <cp:revision>21</cp:revision>
  <dcterms:created xsi:type="dcterms:W3CDTF">2024-02-06T15:43:00Z</dcterms:created>
  <dcterms:modified xsi:type="dcterms:W3CDTF">2024-02-19T10:07:00Z</dcterms:modified>
</cp:coreProperties>
</file>